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A9" w:rsidRPr="00ED3111" w:rsidRDefault="00F764A9" w:rsidP="007E754A">
      <w:pPr>
        <w:rPr>
          <w:rFonts w:ascii="Calibri Light" w:hAnsi="Calibri Light"/>
          <w:color w:val="04607E"/>
        </w:rPr>
      </w:pPr>
    </w:p>
    <w:p w:rsidR="00F764A9" w:rsidRPr="00712B0B" w:rsidRDefault="00F764A9" w:rsidP="007E754A">
      <w:pPr>
        <w:rPr>
          <w:rFonts w:ascii="Calibri Light" w:hAnsi="Calibri Light"/>
          <w:vanish/>
        </w:rPr>
      </w:pPr>
    </w:p>
    <w:p w:rsidR="00F764A9" w:rsidRPr="00712B0B" w:rsidRDefault="00F764A9" w:rsidP="007E754A">
      <w:pPr>
        <w:rPr>
          <w:rFonts w:ascii="Calibri Light" w:hAnsi="Calibri Light"/>
          <w:vanish/>
        </w:rPr>
      </w:pPr>
    </w:p>
    <w:tbl>
      <w:tblPr>
        <w:tblpPr w:leftFromText="187" w:rightFromText="187" w:vertAnchor="page" w:horzAnchor="margin" w:tblpXSpec="center" w:tblpY="3217"/>
        <w:tblW w:w="5859" w:type="pct"/>
        <w:tblBorders>
          <w:left w:val="single" w:sz="12" w:space="0" w:color="5B9BD5"/>
        </w:tblBorders>
        <w:tblCellMar>
          <w:left w:w="144" w:type="dxa"/>
          <w:right w:w="115" w:type="dxa"/>
        </w:tblCellMar>
        <w:tblLook w:val="04A0"/>
      </w:tblPr>
      <w:tblGrid>
        <w:gridCol w:w="11238"/>
      </w:tblGrid>
      <w:tr w:rsidR="0005312B" w:rsidTr="00A814DE">
        <w:trPr>
          <w:trHeight w:val="135"/>
        </w:trPr>
        <w:tc>
          <w:tcPr>
            <w:tcW w:w="10968" w:type="dxa"/>
            <w:tcBorders>
              <w:left w:val="nil"/>
              <w:bottom w:val="nil"/>
            </w:tcBorders>
            <w:tcMar>
              <w:top w:w="216" w:type="dxa"/>
              <w:left w:w="115" w:type="dxa"/>
              <w:bottom w:w="216" w:type="dxa"/>
              <w:right w:w="115" w:type="dxa"/>
            </w:tcMar>
          </w:tcPr>
          <w:p w:rsidR="00F764A9" w:rsidRPr="00ED3111" w:rsidRDefault="00A36E51" w:rsidP="00ED3111">
            <w:pPr>
              <w:pStyle w:val="NoSpacing"/>
              <w:jc w:val="center"/>
              <w:rPr>
                <w:rFonts w:ascii="Calibri Light" w:hAnsi="Calibri Light"/>
                <w:color w:val="04607E"/>
                <w:sz w:val="28"/>
              </w:rPr>
            </w:pPr>
            <w:r>
              <w:rPr>
                <w:rFonts w:ascii="Calibri Light" w:eastAsia="Calibri Light" w:hAnsi="Calibri Light" w:cs="Calibri Light"/>
                <w:color w:val="04607E"/>
                <w:sz w:val="28"/>
                <w:szCs w:val="28"/>
                <w:bdr w:val="nil"/>
                <w:lang w:val="fr-FR"/>
              </w:rPr>
              <w:t>Institute for International Programs – Université Johns Hopkins</w:t>
            </w:r>
          </w:p>
        </w:tc>
      </w:tr>
      <w:tr w:rsidR="0005312B" w:rsidTr="00A814DE">
        <w:trPr>
          <w:trHeight w:val="1362"/>
        </w:trPr>
        <w:tc>
          <w:tcPr>
            <w:tcW w:w="10968" w:type="dxa"/>
            <w:tcBorders>
              <w:left w:val="nil"/>
              <w:bottom w:val="nil"/>
            </w:tcBorders>
          </w:tcPr>
          <w:p w:rsidR="00A814DE" w:rsidRDefault="00A36E51" w:rsidP="00A814DE">
            <w:pPr>
              <w:pStyle w:val="NoSpacing"/>
              <w:jc w:val="center"/>
              <w:rPr>
                <w:rFonts w:ascii="Calibri Light" w:hAnsi="Calibri Light"/>
                <w:b/>
                <w:color w:val="04607E"/>
                <w:sz w:val="88"/>
                <w:szCs w:val="88"/>
              </w:rPr>
            </w:pPr>
            <w:r>
              <w:rPr>
                <w:rFonts w:ascii="Calibri Light" w:eastAsia="Calibri Light" w:hAnsi="Calibri Light" w:cs="Calibri Light"/>
                <w:b/>
                <w:bCs/>
                <w:color w:val="04607E"/>
                <w:sz w:val="88"/>
                <w:szCs w:val="88"/>
                <w:bdr w:val="nil"/>
                <w:lang w:val="fr-FR"/>
              </w:rPr>
              <w:t xml:space="preserve">Manuel du chef d’équipe et du superviseur </w:t>
            </w:r>
          </w:p>
          <w:p w:rsidR="00F764A9" w:rsidRPr="00ED3111" w:rsidRDefault="00A36E51" w:rsidP="00A814DE">
            <w:pPr>
              <w:pStyle w:val="NoSpacing"/>
              <w:jc w:val="center"/>
              <w:rPr>
                <w:rFonts w:ascii="Calibri Light" w:hAnsi="Calibri Light"/>
                <w:color w:val="04607E"/>
                <w:sz w:val="88"/>
                <w:szCs w:val="88"/>
              </w:rPr>
            </w:pPr>
            <w:r>
              <w:rPr>
                <w:rFonts w:ascii="Calibri Light" w:eastAsia="Calibri Light" w:hAnsi="Calibri Light" w:cs="Calibri Light"/>
                <w:b/>
                <w:bCs/>
                <w:color w:val="04607E"/>
                <w:sz w:val="88"/>
                <w:szCs w:val="88"/>
                <w:bdr w:val="nil"/>
                <w:lang w:val="fr-FR"/>
              </w:rPr>
              <w:t>Enquête de couverture</w:t>
            </w:r>
          </w:p>
        </w:tc>
      </w:tr>
      <w:tr w:rsidR="0005312B" w:rsidTr="00A814DE">
        <w:trPr>
          <w:trHeight w:val="20"/>
        </w:trPr>
        <w:tc>
          <w:tcPr>
            <w:tcW w:w="10968" w:type="dxa"/>
            <w:tcBorders>
              <w:left w:val="nil"/>
            </w:tcBorders>
            <w:tcMar>
              <w:top w:w="216" w:type="dxa"/>
              <w:left w:w="115" w:type="dxa"/>
              <w:bottom w:w="216" w:type="dxa"/>
              <w:right w:w="115" w:type="dxa"/>
            </w:tcMar>
          </w:tcPr>
          <w:p w:rsidR="00F764A9" w:rsidRPr="00712B0B" w:rsidRDefault="00A36E51" w:rsidP="00ED3111">
            <w:pPr>
              <w:pStyle w:val="NoSpacing"/>
              <w:jc w:val="center"/>
              <w:rPr>
                <w:rFonts w:ascii="Calibri Light" w:hAnsi="Calibri Light"/>
                <w:color w:val="0070C0"/>
                <w:sz w:val="24"/>
              </w:rPr>
            </w:pPr>
            <w:r>
              <w:rPr>
                <w:rFonts w:ascii="Calibri Light" w:eastAsia="Calibri Light" w:hAnsi="Calibri Light" w:cs="Calibri Light"/>
                <w:i/>
                <w:iCs/>
                <w:color w:val="79A5B0"/>
                <w:bdr w:val="nil"/>
                <w:lang w:val="fr-FR"/>
              </w:rPr>
              <w:t>Version [#], [DATE]</w:t>
            </w:r>
          </w:p>
        </w:tc>
      </w:tr>
    </w:tbl>
    <w:p w:rsidR="00BC3034" w:rsidRPr="00BD715C" w:rsidRDefault="00BC3034" w:rsidP="007E754A">
      <w:pPr>
        <w:rPr>
          <w:rFonts w:ascii="Calibri" w:hAnsi="Calibri"/>
          <w:b/>
          <w:sz w:val="56"/>
          <w:szCs w:val="72"/>
        </w:rPr>
      </w:pPr>
    </w:p>
    <w:p w:rsidR="00BC3034" w:rsidRDefault="00BC3034" w:rsidP="007E754A">
      <w:pPr>
        <w:jc w:val="center"/>
        <w:rPr>
          <w:rFonts w:ascii="Times New Roman" w:hAnsi="Times New Roman"/>
          <w:b/>
          <w:sz w:val="28"/>
          <w:szCs w:val="28"/>
        </w:rPr>
      </w:pPr>
    </w:p>
    <w:p w:rsidR="00ED3111" w:rsidRDefault="00A36E51" w:rsidP="007E754A">
      <w:pPr>
        <w:jc w:val="center"/>
        <w:rPr>
          <w:rFonts w:ascii="Calibri Light" w:hAnsi="Calibri Light"/>
          <w:b/>
          <w:sz w:val="28"/>
          <w:szCs w:val="28"/>
        </w:rPr>
      </w:pPr>
      <w:r w:rsidRPr="0042773F">
        <w:rPr>
          <w:rFonts w:ascii="Times New Roman" w:hAnsi="Times New Roman"/>
          <w:b/>
          <w:noProof/>
          <w:sz w:val="28"/>
          <w:szCs w:val="28"/>
          <w:lang w:eastAsia="zh-CN"/>
        </w:rPr>
        <w:drawing>
          <wp:inline distT="0" distB="0" distL="0" distR="0">
            <wp:extent cx="32766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738275"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276600" cy="1638300"/>
                    </a:xfrm>
                    <a:prstGeom prst="rect">
                      <a:avLst/>
                    </a:prstGeom>
                    <a:noFill/>
                    <a:ln>
                      <a:noFill/>
                    </a:ln>
                  </pic:spPr>
                </pic:pic>
              </a:graphicData>
            </a:graphic>
          </wp:inline>
        </w:drawing>
      </w:r>
    </w:p>
    <w:p w:rsidR="00BC3034" w:rsidRDefault="00BC3034" w:rsidP="007E754A">
      <w:pPr>
        <w:jc w:val="center"/>
        <w:rPr>
          <w:rFonts w:ascii="Times New Roman" w:hAnsi="Times New Roman"/>
          <w:b/>
          <w:sz w:val="28"/>
          <w:szCs w:val="28"/>
        </w:rPr>
      </w:pPr>
    </w:p>
    <w:p w:rsidR="00ED3111" w:rsidRDefault="00ED3111" w:rsidP="007E754A">
      <w:pPr>
        <w:rPr>
          <w:rFonts w:ascii="Times New Roman" w:hAnsi="Times New Roman"/>
        </w:rPr>
      </w:pPr>
    </w:p>
    <w:p w:rsidR="00ED3111" w:rsidRDefault="00ED3111" w:rsidP="007E754A">
      <w:pPr>
        <w:rPr>
          <w:rFonts w:ascii="Times New Roman" w:hAnsi="Times New Roman"/>
        </w:rPr>
      </w:pPr>
    </w:p>
    <w:p w:rsidR="00ED3111" w:rsidRDefault="00ED3111" w:rsidP="007E754A">
      <w:pPr>
        <w:rPr>
          <w:rFonts w:ascii="Times New Roman" w:hAnsi="Times New Roman"/>
        </w:rPr>
      </w:pPr>
    </w:p>
    <w:p w:rsidR="00ED3111" w:rsidRDefault="00ED3111" w:rsidP="007E754A">
      <w:pPr>
        <w:rPr>
          <w:rFonts w:ascii="Times New Roman" w:hAnsi="Times New Roman"/>
        </w:rPr>
      </w:pPr>
    </w:p>
    <w:p w:rsidR="00ED3111" w:rsidRDefault="00ED3111" w:rsidP="007E754A">
      <w:pPr>
        <w:rPr>
          <w:rFonts w:ascii="Times New Roman" w:hAnsi="Times New Roman"/>
        </w:rPr>
      </w:pPr>
    </w:p>
    <w:p w:rsidR="00ED3111" w:rsidRDefault="00ED3111" w:rsidP="007E754A">
      <w:pPr>
        <w:rPr>
          <w:rFonts w:ascii="Times New Roman" w:hAnsi="Times New Roman"/>
        </w:rPr>
      </w:pPr>
    </w:p>
    <w:p w:rsidR="00ED3111" w:rsidRDefault="00ED3111" w:rsidP="007E754A">
      <w:pPr>
        <w:rPr>
          <w:rFonts w:ascii="Times New Roman" w:hAnsi="Times New Roman"/>
        </w:rPr>
      </w:pPr>
    </w:p>
    <w:p w:rsidR="00ED3111" w:rsidRDefault="00ED3111" w:rsidP="007E754A">
      <w:pPr>
        <w:rPr>
          <w:rFonts w:ascii="Times New Roman" w:hAnsi="Times New Roman"/>
        </w:rPr>
      </w:pPr>
    </w:p>
    <w:p w:rsidR="00ED3111" w:rsidRDefault="00ED3111" w:rsidP="00D149C4">
      <w:pPr>
        <w:pStyle w:val="MediumGrid2-Accent11"/>
        <w:rPr>
          <w:rFonts w:ascii="Cambria" w:hAnsi="Cambria"/>
          <w:color w:val="79A5B0"/>
        </w:rPr>
      </w:pPr>
    </w:p>
    <w:p w:rsidR="00ED3111" w:rsidRDefault="00A36E51" w:rsidP="00D149C4">
      <w:pPr>
        <w:pStyle w:val="MediumGrid2-Accent11"/>
        <w:ind w:firstLine="720"/>
        <w:jc w:val="right"/>
        <w:rPr>
          <w:rFonts w:ascii="Cambria" w:eastAsia="Cambria" w:hAnsi="Cambria" w:cs="Cambria"/>
          <w:color w:val="79A5B0"/>
          <w:bdr w:val="nil"/>
          <w:lang w:val="fr-FR"/>
        </w:rPr>
      </w:pPr>
      <w:r>
        <w:rPr>
          <w:rFonts w:ascii="Cambria" w:eastAsia="Cambria" w:hAnsi="Cambria" w:cs="Cambria"/>
          <w:color w:val="79A5B0"/>
          <w:bdr w:val="nil"/>
          <w:lang w:val="fr-FR"/>
        </w:rPr>
        <w:t>Adapté des manuels de l’enquêteur pour les EDS/MICS</w:t>
      </w:r>
    </w:p>
    <w:p w:rsidR="00856B15" w:rsidRPr="00FA3CAB" w:rsidRDefault="00856B15" w:rsidP="00D149C4">
      <w:pPr>
        <w:pStyle w:val="MediumGrid2-Accent11"/>
        <w:ind w:firstLine="720"/>
        <w:jc w:val="right"/>
        <w:rPr>
          <w:rFonts w:ascii="Cambria" w:hAnsi="Cambria"/>
          <w:color w:val="79A5B0"/>
        </w:rPr>
      </w:pPr>
    </w:p>
    <w:p w:rsidR="00E562CF" w:rsidRDefault="00E562CF" w:rsidP="007E754A">
      <w:pPr>
        <w:pStyle w:val="TOCHeading"/>
        <w:spacing w:before="0" w:line="240" w:lineRule="auto"/>
        <w:rPr>
          <w:rFonts w:ascii="Times New Roman" w:hAnsi="Times New Roman"/>
        </w:rPr>
      </w:pPr>
    </w:p>
    <w:sdt>
      <w:sdtPr>
        <w:rPr>
          <w:rFonts w:ascii="Times New Roman" w:hAnsi="Times New Roman"/>
          <w:b/>
          <w:bCs/>
        </w:rPr>
        <w:id w:val="-1527087500"/>
        <w:docPartObj>
          <w:docPartGallery w:val="Table of Contents"/>
          <w:docPartUnique/>
        </w:docPartObj>
      </w:sdtPr>
      <w:sdtEndPr>
        <w:rPr>
          <w:b w:val="0"/>
          <w:bCs w:val="0"/>
          <w:noProof/>
        </w:rPr>
      </w:sdtEndPr>
      <w:sdtContent>
        <w:p w:rsidR="00F96778" w:rsidRPr="00115152" w:rsidRDefault="00A36E51" w:rsidP="00E562CF">
          <w:pPr>
            <w:rPr>
              <w:rFonts w:ascii="Times New Roman" w:hAnsi="Times New Roman"/>
              <w:color w:val="04607E"/>
            </w:rPr>
          </w:pPr>
          <w:r>
            <w:rPr>
              <w:rFonts w:ascii="Times New Roman" w:eastAsia="Times New Roman" w:hAnsi="Times New Roman" w:cs="Times New Roman"/>
              <w:color w:val="04607E"/>
              <w:bdr w:val="nil"/>
              <w:lang w:val="fr-FR"/>
            </w:rPr>
            <w:t>Sommaire</w:t>
          </w:r>
        </w:p>
        <w:p w:rsidR="00856B15" w:rsidRDefault="000D0D4C">
          <w:pPr>
            <w:pStyle w:val="TOC1"/>
            <w:rPr>
              <w:rFonts w:asciiTheme="minorHAnsi" w:hAnsiTheme="minorHAnsi"/>
              <w:b w:val="0"/>
              <w:color w:val="auto"/>
              <w:sz w:val="22"/>
              <w:szCs w:val="22"/>
              <w:lang w:eastAsia="zh-CN"/>
            </w:rPr>
          </w:pPr>
          <w:r w:rsidRPr="000D0D4C">
            <w:rPr>
              <w:rFonts w:eastAsiaTheme="majorEastAsia" w:cstheme="majorBidi"/>
              <w:noProof w:val="0"/>
              <w:sz w:val="26"/>
              <w:szCs w:val="26"/>
            </w:rPr>
            <w:fldChar w:fldCharType="begin"/>
          </w:r>
          <w:r w:rsidR="00A36E51" w:rsidRPr="00F718A5">
            <w:instrText xml:space="preserve"> TOC \o "1-3" \h \z \u </w:instrText>
          </w:r>
          <w:r w:rsidRPr="000D0D4C">
            <w:rPr>
              <w:rFonts w:eastAsiaTheme="majorEastAsia" w:cstheme="majorBidi"/>
              <w:noProof w:val="0"/>
              <w:sz w:val="26"/>
              <w:szCs w:val="26"/>
            </w:rPr>
            <w:fldChar w:fldCharType="separate"/>
          </w:r>
          <w:hyperlink w:anchor="_Toc20316821" w:history="1">
            <w:r w:rsidR="00856B15" w:rsidRPr="0026707C">
              <w:rPr>
                <w:rStyle w:val="Hyperlink"/>
                <w:rFonts w:eastAsia="Times New Roman" w:cs="Times New Roman"/>
                <w:bdr w:val="nil"/>
                <w:lang w:val="fr-FR"/>
              </w:rPr>
              <w:t>1. Introduction</w:t>
            </w:r>
            <w:r w:rsidR="00856B15">
              <w:rPr>
                <w:webHidden/>
              </w:rPr>
              <w:tab/>
            </w:r>
            <w:r>
              <w:rPr>
                <w:webHidden/>
              </w:rPr>
              <w:fldChar w:fldCharType="begin"/>
            </w:r>
            <w:r w:rsidR="00856B15">
              <w:rPr>
                <w:webHidden/>
              </w:rPr>
              <w:instrText xml:space="preserve"> PAGEREF _Toc20316821 \h </w:instrText>
            </w:r>
            <w:r>
              <w:rPr>
                <w:webHidden/>
              </w:rPr>
            </w:r>
            <w:r>
              <w:rPr>
                <w:webHidden/>
              </w:rPr>
              <w:fldChar w:fldCharType="separate"/>
            </w:r>
            <w:r w:rsidR="00856B15">
              <w:rPr>
                <w:webHidden/>
              </w:rPr>
              <w:t>3</w:t>
            </w:r>
            <w:r>
              <w:rPr>
                <w:webHidden/>
              </w:rPr>
              <w:fldChar w:fldCharType="end"/>
            </w:r>
          </w:hyperlink>
        </w:p>
        <w:p w:rsidR="00856B15" w:rsidRDefault="000D0D4C">
          <w:pPr>
            <w:pStyle w:val="TOC2"/>
            <w:tabs>
              <w:tab w:val="right" w:leader="dot" w:pos="9350"/>
            </w:tabs>
            <w:rPr>
              <w:noProof/>
              <w:lang w:eastAsia="zh-CN"/>
            </w:rPr>
          </w:pPr>
          <w:hyperlink w:anchor="_Toc20316822" w:history="1">
            <w:r w:rsidR="00856B15" w:rsidRPr="0026707C">
              <w:rPr>
                <w:rStyle w:val="Hyperlink"/>
                <w:rFonts w:ascii="Times New Roman" w:eastAsia="Times New Roman" w:hAnsi="Times New Roman" w:cs="Times New Roman"/>
                <w:noProof/>
                <w:bdr w:val="nil"/>
                <w:lang w:val="fr-FR"/>
              </w:rPr>
              <w:t xml:space="preserve">a. </w:t>
            </w:r>
            <w:r w:rsidR="00856B15" w:rsidRPr="0026707C">
              <w:rPr>
                <w:rStyle w:val="Hyperlink"/>
                <w:rFonts w:eastAsia="Cambria" w:cs="Cambria"/>
                <w:noProof/>
                <w:bdr w:val="nil"/>
                <w:lang w:val="fr-FR"/>
              </w:rPr>
              <w:t>Objectifs de l’enquête</w:t>
            </w:r>
            <w:r w:rsidR="00856B15">
              <w:rPr>
                <w:noProof/>
                <w:webHidden/>
              </w:rPr>
              <w:tab/>
            </w:r>
            <w:r>
              <w:rPr>
                <w:noProof/>
                <w:webHidden/>
              </w:rPr>
              <w:fldChar w:fldCharType="begin"/>
            </w:r>
            <w:r w:rsidR="00856B15">
              <w:rPr>
                <w:noProof/>
                <w:webHidden/>
              </w:rPr>
              <w:instrText xml:space="preserve"> PAGEREF _Toc20316822 \h </w:instrText>
            </w:r>
            <w:r>
              <w:rPr>
                <w:noProof/>
                <w:webHidden/>
              </w:rPr>
            </w:r>
            <w:r>
              <w:rPr>
                <w:noProof/>
                <w:webHidden/>
              </w:rPr>
              <w:fldChar w:fldCharType="separate"/>
            </w:r>
            <w:r w:rsidR="00856B15">
              <w:rPr>
                <w:noProof/>
                <w:webHidden/>
              </w:rPr>
              <w:t>3</w:t>
            </w:r>
            <w:r>
              <w:rPr>
                <w:noProof/>
                <w:webHidden/>
              </w:rPr>
              <w:fldChar w:fldCharType="end"/>
            </w:r>
          </w:hyperlink>
        </w:p>
        <w:p w:rsidR="00856B15" w:rsidRDefault="000D0D4C">
          <w:pPr>
            <w:pStyle w:val="TOC2"/>
            <w:tabs>
              <w:tab w:val="right" w:leader="dot" w:pos="9350"/>
            </w:tabs>
            <w:rPr>
              <w:noProof/>
              <w:lang w:eastAsia="zh-CN"/>
            </w:rPr>
          </w:pPr>
          <w:hyperlink w:anchor="_Toc20316823" w:history="1">
            <w:r w:rsidR="00856B15" w:rsidRPr="0026707C">
              <w:rPr>
                <w:rStyle w:val="Hyperlink"/>
                <w:rFonts w:ascii="Times New Roman" w:eastAsia="Times New Roman" w:hAnsi="Times New Roman" w:cs="Times New Roman"/>
                <w:noProof/>
                <w:bdr w:val="nil"/>
                <w:lang w:val="fr-FR"/>
              </w:rPr>
              <w:t>b. Organisation de l’enquête</w:t>
            </w:r>
            <w:r w:rsidR="00856B15">
              <w:rPr>
                <w:noProof/>
                <w:webHidden/>
              </w:rPr>
              <w:tab/>
            </w:r>
            <w:r>
              <w:rPr>
                <w:noProof/>
                <w:webHidden/>
              </w:rPr>
              <w:fldChar w:fldCharType="begin"/>
            </w:r>
            <w:r w:rsidR="00856B15">
              <w:rPr>
                <w:noProof/>
                <w:webHidden/>
              </w:rPr>
              <w:instrText xml:space="preserve"> PAGEREF _Toc20316823 \h </w:instrText>
            </w:r>
            <w:r>
              <w:rPr>
                <w:noProof/>
                <w:webHidden/>
              </w:rPr>
            </w:r>
            <w:r>
              <w:rPr>
                <w:noProof/>
                <w:webHidden/>
              </w:rPr>
              <w:fldChar w:fldCharType="separate"/>
            </w:r>
            <w:r w:rsidR="00856B15">
              <w:rPr>
                <w:noProof/>
                <w:webHidden/>
              </w:rPr>
              <w:t>3</w:t>
            </w:r>
            <w:r>
              <w:rPr>
                <w:noProof/>
                <w:webHidden/>
              </w:rPr>
              <w:fldChar w:fldCharType="end"/>
            </w:r>
          </w:hyperlink>
        </w:p>
        <w:p w:rsidR="00856B15" w:rsidRDefault="000D0D4C">
          <w:pPr>
            <w:pStyle w:val="TOC2"/>
            <w:tabs>
              <w:tab w:val="right" w:leader="dot" w:pos="9350"/>
            </w:tabs>
            <w:rPr>
              <w:noProof/>
              <w:lang w:eastAsia="zh-CN"/>
            </w:rPr>
          </w:pPr>
          <w:hyperlink w:anchor="_Toc20316824" w:history="1">
            <w:r w:rsidR="00856B15" w:rsidRPr="0026707C">
              <w:rPr>
                <w:rStyle w:val="Hyperlink"/>
                <w:rFonts w:ascii="Times New Roman" w:eastAsia="Times New Roman" w:hAnsi="Times New Roman" w:cs="Times New Roman"/>
                <w:noProof/>
                <w:bdr w:val="nil"/>
                <w:lang w:val="fr-FR"/>
              </w:rPr>
              <w:t>c. Population cible</w:t>
            </w:r>
            <w:r w:rsidR="00856B15">
              <w:rPr>
                <w:noProof/>
                <w:webHidden/>
              </w:rPr>
              <w:tab/>
            </w:r>
            <w:r>
              <w:rPr>
                <w:noProof/>
                <w:webHidden/>
              </w:rPr>
              <w:fldChar w:fldCharType="begin"/>
            </w:r>
            <w:r w:rsidR="00856B15">
              <w:rPr>
                <w:noProof/>
                <w:webHidden/>
              </w:rPr>
              <w:instrText xml:space="preserve"> PAGEREF _Toc20316824 \h </w:instrText>
            </w:r>
            <w:r>
              <w:rPr>
                <w:noProof/>
                <w:webHidden/>
              </w:rPr>
            </w:r>
            <w:r>
              <w:rPr>
                <w:noProof/>
                <w:webHidden/>
              </w:rPr>
              <w:fldChar w:fldCharType="separate"/>
            </w:r>
            <w:r w:rsidR="00856B15">
              <w:rPr>
                <w:noProof/>
                <w:webHidden/>
              </w:rPr>
              <w:t>4</w:t>
            </w:r>
            <w:r>
              <w:rPr>
                <w:noProof/>
                <w:webHidden/>
              </w:rPr>
              <w:fldChar w:fldCharType="end"/>
            </w:r>
          </w:hyperlink>
        </w:p>
        <w:p w:rsidR="00856B15" w:rsidRDefault="000D0D4C">
          <w:pPr>
            <w:pStyle w:val="TOC2"/>
            <w:tabs>
              <w:tab w:val="right" w:leader="dot" w:pos="9350"/>
            </w:tabs>
            <w:rPr>
              <w:noProof/>
              <w:lang w:eastAsia="zh-CN"/>
            </w:rPr>
          </w:pPr>
          <w:hyperlink w:anchor="_Toc20316825" w:history="1">
            <w:r w:rsidR="00856B15" w:rsidRPr="0026707C">
              <w:rPr>
                <w:rStyle w:val="Hyperlink"/>
                <w:rFonts w:eastAsia="Cambria" w:cs="Cambria"/>
                <w:noProof/>
                <w:bdr w:val="nil"/>
                <w:lang w:val="fr-FR"/>
              </w:rPr>
              <w:t>d. Critères d’inclusion et d’exclusion</w:t>
            </w:r>
            <w:r w:rsidR="00856B15">
              <w:rPr>
                <w:noProof/>
                <w:webHidden/>
              </w:rPr>
              <w:tab/>
            </w:r>
            <w:r>
              <w:rPr>
                <w:noProof/>
                <w:webHidden/>
              </w:rPr>
              <w:fldChar w:fldCharType="begin"/>
            </w:r>
            <w:r w:rsidR="00856B15">
              <w:rPr>
                <w:noProof/>
                <w:webHidden/>
              </w:rPr>
              <w:instrText xml:space="preserve"> PAGEREF _Toc20316825 \h </w:instrText>
            </w:r>
            <w:r>
              <w:rPr>
                <w:noProof/>
                <w:webHidden/>
              </w:rPr>
            </w:r>
            <w:r>
              <w:rPr>
                <w:noProof/>
                <w:webHidden/>
              </w:rPr>
              <w:fldChar w:fldCharType="separate"/>
            </w:r>
            <w:r w:rsidR="00856B15">
              <w:rPr>
                <w:noProof/>
                <w:webHidden/>
              </w:rPr>
              <w:t>4</w:t>
            </w:r>
            <w:r>
              <w:rPr>
                <w:noProof/>
                <w:webHidden/>
              </w:rPr>
              <w:fldChar w:fldCharType="end"/>
            </w:r>
          </w:hyperlink>
        </w:p>
        <w:p w:rsidR="00856B15" w:rsidRDefault="000D0D4C">
          <w:pPr>
            <w:pStyle w:val="TOC2"/>
            <w:tabs>
              <w:tab w:val="right" w:leader="dot" w:pos="9350"/>
            </w:tabs>
            <w:rPr>
              <w:noProof/>
              <w:lang w:eastAsia="zh-CN"/>
            </w:rPr>
          </w:pPr>
          <w:hyperlink w:anchor="_Toc20316826" w:history="1">
            <w:r w:rsidR="00856B15" w:rsidRPr="0026707C">
              <w:rPr>
                <w:rStyle w:val="Hyperlink"/>
                <w:rFonts w:eastAsia="Cambria" w:cs="Cambria"/>
                <w:noProof/>
                <w:bdr w:val="nil"/>
                <w:lang w:val="fr-FR"/>
              </w:rPr>
              <w:t>e. Rôle des enquêteurs</w:t>
            </w:r>
            <w:r w:rsidR="00856B15">
              <w:rPr>
                <w:noProof/>
                <w:webHidden/>
              </w:rPr>
              <w:tab/>
            </w:r>
            <w:r>
              <w:rPr>
                <w:noProof/>
                <w:webHidden/>
              </w:rPr>
              <w:fldChar w:fldCharType="begin"/>
            </w:r>
            <w:r w:rsidR="00856B15">
              <w:rPr>
                <w:noProof/>
                <w:webHidden/>
              </w:rPr>
              <w:instrText xml:space="preserve"> PAGEREF _Toc20316826 \h </w:instrText>
            </w:r>
            <w:r>
              <w:rPr>
                <w:noProof/>
                <w:webHidden/>
              </w:rPr>
            </w:r>
            <w:r>
              <w:rPr>
                <w:noProof/>
                <w:webHidden/>
              </w:rPr>
              <w:fldChar w:fldCharType="separate"/>
            </w:r>
            <w:r w:rsidR="00856B15">
              <w:rPr>
                <w:noProof/>
                <w:webHidden/>
              </w:rPr>
              <w:t>5</w:t>
            </w:r>
            <w:r>
              <w:rPr>
                <w:noProof/>
                <w:webHidden/>
              </w:rPr>
              <w:fldChar w:fldCharType="end"/>
            </w:r>
          </w:hyperlink>
        </w:p>
        <w:p w:rsidR="00856B15" w:rsidRDefault="000D0D4C">
          <w:pPr>
            <w:pStyle w:val="TOC2"/>
            <w:tabs>
              <w:tab w:val="right" w:leader="dot" w:pos="9350"/>
            </w:tabs>
            <w:rPr>
              <w:noProof/>
              <w:lang w:eastAsia="zh-CN"/>
            </w:rPr>
          </w:pPr>
          <w:hyperlink w:anchor="_Toc20316827" w:history="1">
            <w:r w:rsidR="00856B15" w:rsidRPr="0026707C">
              <w:rPr>
                <w:rStyle w:val="Hyperlink"/>
                <w:rFonts w:ascii="Times New Roman" w:eastAsia="Times New Roman" w:hAnsi="Times New Roman" w:cs="Times New Roman"/>
                <w:noProof/>
                <w:bdr w:val="nil"/>
                <w:lang w:val="fr-FR"/>
              </w:rPr>
              <w:t>f. Rôles et responsabilités des chefs d’équipe</w:t>
            </w:r>
            <w:r w:rsidR="00856B15">
              <w:rPr>
                <w:noProof/>
                <w:webHidden/>
              </w:rPr>
              <w:tab/>
            </w:r>
            <w:r>
              <w:rPr>
                <w:noProof/>
                <w:webHidden/>
              </w:rPr>
              <w:fldChar w:fldCharType="begin"/>
            </w:r>
            <w:r w:rsidR="00856B15">
              <w:rPr>
                <w:noProof/>
                <w:webHidden/>
              </w:rPr>
              <w:instrText xml:space="preserve"> PAGEREF _Toc20316827 \h </w:instrText>
            </w:r>
            <w:r>
              <w:rPr>
                <w:noProof/>
                <w:webHidden/>
              </w:rPr>
            </w:r>
            <w:r>
              <w:rPr>
                <w:noProof/>
                <w:webHidden/>
              </w:rPr>
              <w:fldChar w:fldCharType="separate"/>
            </w:r>
            <w:r w:rsidR="00856B15">
              <w:rPr>
                <w:noProof/>
                <w:webHidden/>
              </w:rPr>
              <w:t>5</w:t>
            </w:r>
            <w:r>
              <w:rPr>
                <w:noProof/>
                <w:webHidden/>
              </w:rPr>
              <w:fldChar w:fldCharType="end"/>
            </w:r>
          </w:hyperlink>
        </w:p>
        <w:p w:rsidR="00856B15" w:rsidRDefault="000D0D4C">
          <w:pPr>
            <w:pStyle w:val="TOC1"/>
            <w:tabs>
              <w:tab w:val="left" w:pos="480"/>
            </w:tabs>
            <w:rPr>
              <w:rFonts w:asciiTheme="minorHAnsi" w:hAnsiTheme="minorHAnsi"/>
              <w:b w:val="0"/>
              <w:color w:val="auto"/>
              <w:sz w:val="22"/>
              <w:szCs w:val="22"/>
              <w:lang w:eastAsia="zh-CN"/>
            </w:rPr>
          </w:pPr>
          <w:hyperlink w:anchor="_Toc20316828" w:history="1">
            <w:r w:rsidR="00856B15" w:rsidRPr="0026707C">
              <w:rPr>
                <w:rStyle w:val="Hyperlink"/>
                <w:rFonts w:cs="Times New Roman"/>
              </w:rPr>
              <w:t>3.</w:t>
            </w:r>
            <w:r w:rsidR="00856B15">
              <w:rPr>
                <w:rFonts w:asciiTheme="minorHAnsi" w:hAnsiTheme="minorHAnsi"/>
                <w:b w:val="0"/>
                <w:color w:val="auto"/>
                <w:sz w:val="22"/>
                <w:szCs w:val="22"/>
                <w:lang w:eastAsia="zh-CN"/>
              </w:rPr>
              <w:tab/>
            </w:r>
            <w:r w:rsidR="00856B15" w:rsidRPr="0026707C">
              <w:rPr>
                <w:rStyle w:val="Hyperlink"/>
                <w:rFonts w:eastAsia="Times New Roman" w:cs="Times New Roman"/>
                <w:bdr w:val="nil"/>
                <w:lang w:val="fr-FR"/>
              </w:rPr>
              <w:t>Préparation au travail de terrain</w:t>
            </w:r>
            <w:r w:rsidR="00856B15">
              <w:rPr>
                <w:webHidden/>
              </w:rPr>
              <w:tab/>
            </w:r>
            <w:r>
              <w:rPr>
                <w:webHidden/>
              </w:rPr>
              <w:fldChar w:fldCharType="begin"/>
            </w:r>
            <w:r w:rsidR="00856B15">
              <w:rPr>
                <w:webHidden/>
              </w:rPr>
              <w:instrText xml:space="preserve"> PAGEREF _Toc20316828 \h </w:instrText>
            </w:r>
            <w:r>
              <w:rPr>
                <w:webHidden/>
              </w:rPr>
            </w:r>
            <w:r>
              <w:rPr>
                <w:webHidden/>
              </w:rPr>
              <w:fldChar w:fldCharType="separate"/>
            </w:r>
            <w:r w:rsidR="00856B15">
              <w:rPr>
                <w:webHidden/>
              </w:rPr>
              <w:t>8</w:t>
            </w:r>
            <w:r>
              <w:rPr>
                <w:webHidden/>
              </w:rPr>
              <w:fldChar w:fldCharType="end"/>
            </w:r>
          </w:hyperlink>
        </w:p>
        <w:p w:rsidR="00856B15" w:rsidRDefault="000D0D4C">
          <w:pPr>
            <w:pStyle w:val="TOC2"/>
            <w:tabs>
              <w:tab w:val="right" w:leader="dot" w:pos="9350"/>
            </w:tabs>
            <w:rPr>
              <w:noProof/>
              <w:lang w:eastAsia="zh-CN"/>
            </w:rPr>
          </w:pPr>
          <w:hyperlink w:anchor="_Toc20316829" w:history="1">
            <w:r w:rsidR="00856B15" w:rsidRPr="0026707C">
              <w:rPr>
                <w:rStyle w:val="Hyperlink"/>
                <w:rFonts w:ascii="Times New Roman" w:eastAsia="Times New Roman" w:hAnsi="Times New Roman" w:cs="Times New Roman"/>
                <w:noProof/>
                <w:bdr w:val="nil"/>
                <w:lang w:val="fr-FR"/>
              </w:rPr>
              <w:t>a. Obtention de l’équipement pour le travail de terrain</w:t>
            </w:r>
            <w:r w:rsidR="00856B15">
              <w:rPr>
                <w:noProof/>
                <w:webHidden/>
              </w:rPr>
              <w:tab/>
            </w:r>
            <w:r>
              <w:rPr>
                <w:noProof/>
                <w:webHidden/>
              </w:rPr>
              <w:fldChar w:fldCharType="begin"/>
            </w:r>
            <w:r w:rsidR="00856B15">
              <w:rPr>
                <w:noProof/>
                <w:webHidden/>
              </w:rPr>
              <w:instrText xml:space="preserve"> PAGEREF _Toc20316829 \h </w:instrText>
            </w:r>
            <w:r>
              <w:rPr>
                <w:noProof/>
                <w:webHidden/>
              </w:rPr>
            </w:r>
            <w:r>
              <w:rPr>
                <w:noProof/>
                <w:webHidden/>
              </w:rPr>
              <w:fldChar w:fldCharType="separate"/>
            </w:r>
            <w:r w:rsidR="00856B15">
              <w:rPr>
                <w:noProof/>
                <w:webHidden/>
              </w:rPr>
              <w:t>8</w:t>
            </w:r>
            <w:r>
              <w:rPr>
                <w:noProof/>
                <w:webHidden/>
              </w:rPr>
              <w:fldChar w:fldCharType="end"/>
            </w:r>
          </w:hyperlink>
        </w:p>
        <w:p w:rsidR="00856B15" w:rsidRDefault="000D0D4C">
          <w:pPr>
            <w:pStyle w:val="TOC2"/>
            <w:tabs>
              <w:tab w:val="right" w:leader="dot" w:pos="9350"/>
            </w:tabs>
            <w:rPr>
              <w:noProof/>
              <w:lang w:eastAsia="zh-CN"/>
            </w:rPr>
          </w:pPr>
          <w:hyperlink w:anchor="_Toc20316830" w:history="1">
            <w:r w:rsidR="00856B15" w:rsidRPr="0026707C">
              <w:rPr>
                <w:rStyle w:val="Hyperlink"/>
                <w:rFonts w:ascii="Times New Roman" w:eastAsia="Times New Roman" w:hAnsi="Times New Roman" w:cs="Times New Roman"/>
                <w:noProof/>
                <w:bdr w:val="nil"/>
                <w:lang w:val="fr-FR"/>
              </w:rPr>
              <w:t>b. Organisation du transport et de l’hébergement</w:t>
            </w:r>
            <w:r w:rsidR="00856B15">
              <w:rPr>
                <w:noProof/>
                <w:webHidden/>
              </w:rPr>
              <w:tab/>
            </w:r>
            <w:r>
              <w:rPr>
                <w:noProof/>
                <w:webHidden/>
              </w:rPr>
              <w:fldChar w:fldCharType="begin"/>
            </w:r>
            <w:r w:rsidR="00856B15">
              <w:rPr>
                <w:noProof/>
                <w:webHidden/>
              </w:rPr>
              <w:instrText xml:space="preserve"> PAGEREF _Toc20316830 \h </w:instrText>
            </w:r>
            <w:r>
              <w:rPr>
                <w:noProof/>
                <w:webHidden/>
              </w:rPr>
            </w:r>
            <w:r>
              <w:rPr>
                <w:noProof/>
                <w:webHidden/>
              </w:rPr>
              <w:fldChar w:fldCharType="separate"/>
            </w:r>
            <w:r w:rsidR="00856B15">
              <w:rPr>
                <w:noProof/>
                <w:webHidden/>
              </w:rPr>
              <w:t>9</w:t>
            </w:r>
            <w:r>
              <w:rPr>
                <w:noProof/>
                <w:webHidden/>
              </w:rPr>
              <w:fldChar w:fldCharType="end"/>
            </w:r>
          </w:hyperlink>
        </w:p>
        <w:p w:rsidR="00856B15" w:rsidRDefault="000D0D4C">
          <w:pPr>
            <w:pStyle w:val="TOC2"/>
            <w:tabs>
              <w:tab w:val="right" w:leader="dot" w:pos="9350"/>
            </w:tabs>
            <w:rPr>
              <w:noProof/>
              <w:lang w:eastAsia="zh-CN"/>
            </w:rPr>
          </w:pPr>
          <w:hyperlink w:anchor="_Toc20316831" w:history="1">
            <w:r w:rsidR="00856B15" w:rsidRPr="0026707C">
              <w:rPr>
                <w:rStyle w:val="Hyperlink"/>
                <w:rFonts w:ascii="Times New Roman" w:eastAsia="Times New Roman" w:hAnsi="Times New Roman" w:cs="Times New Roman"/>
                <w:noProof/>
                <w:bdr w:val="nil"/>
                <w:lang w:val="fr-FR"/>
              </w:rPr>
              <w:t>c. Contacter les autorités locales</w:t>
            </w:r>
            <w:r w:rsidR="00856B15">
              <w:rPr>
                <w:noProof/>
                <w:webHidden/>
              </w:rPr>
              <w:tab/>
            </w:r>
            <w:r>
              <w:rPr>
                <w:noProof/>
                <w:webHidden/>
              </w:rPr>
              <w:fldChar w:fldCharType="begin"/>
            </w:r>
            <w:r w:rsidR="00856B15">
              <w:rPr>
                <w:noProof/>
                <w:webHidden/>
              </w:rPr>
              <w:instrText xml:space="preserve"> PAGEREF _Toc20316831 \h </w:instrText>
            </w:r>
            <w:r>
              <w:rPr>
                <w:noProof/>
                <w:webHidden/>
              </w:rPr>
            </w:r>
            <w:r>
              <w:rPr>
                <w:noProof/>
                <w:webHidden/>
              </w:rPr>
              <w:fldChar w:fldCharType="separate"/>
            </w:r>
            <w:r w:rsidR="00856B15">
              <w:rPr>
                <w:noProof/>
                <w:webHidden/>
              </w:rPr>
              <w:t>9</w:t>
            </w:r>
            <w:r>
              <w:rPr>
                <w:noProof/>
                <w:webHidden/>
              </w:rPr>
              <w:fldChar w:fldCharType="end"/>
            </w:r>
          </w:hyperlink>
        </w:p>
        <w:p w:rsidR="00856B15" w:rsidRDefault="000D0D4C">
          <w:pPr>
            <w:pStyle w:val="TOC2"/>
            <w:tabs>
              <w:tab w:val="right" w:leader="dot" w:pos="9350"/>
            </w:tabs>
            <w:rPr>
              <w:noProof/>
              <w:lang w:eastAsia="zh-CN"/>
            </w:rPr>
          </w:pPr>
          <w:hyperlink w:anchor="_Toc20316832" w:history="1">
            <w:r w:rsidR="00856B15" w:rsidRPr="0026707C">
              <w:rPr>
                <w:rStyle w:val="Hyperlink"/>
                <w:rFonts w:ascii="Times New Roman" w:eastAsia="Times New Roman" w:hAnsi="Times New Roman" w:cs="Times New Roman"/>
                <w:noProof/>
                <w:bdr w:val="nil"/>
                <w:lang w:val="fr-FR"/>
              </w:rPr>
              <w:t>d. Contacter le bureau central</w:t>
            </w:r>
            <w:r w:rsidR="00856B15">
              <w:rPr>
                <w:noProof/>
                <w:webHidden/>
              </w:rPr>
              <w:tab/>
            </w:r>
            <w:r>
              <w:rPr>
                <w:noProof/>
                <w:webHidden/>
              </w:rPr>
              <w:fldChar w:fldCharType="begin"/>
            </w:r>
            <w:r w:rsidR="00856B15">
              <w:rPr>
                <w:noProof/>
                <w:webHidden/>
              </w:rPr>
              <w:instrText xml:space="preserve"> PAGEREF _Toc20316832 \h </w:instrText>
            </w:r>
            <w:r>
              <w:rPr>
                <w:noProof/>
                <w:webHidden/>
              </w:rPr>
            </w:r>
            <w:r>
              <w:rPr>
                <w:noProof/>
                <w:webHidden/>
              </w:rPr>
              <w:fldChar w:fldCharType="separate"/>
            </w:r>
            <w:r w:rsidR="00856B15">
              <w:rPr>
                <w:noProof/>
                <w:webHidden/>
              </w:rPr>
              <w:t>9</w:t>
            </w:r>
            <w:r>
              <w:rPr>
                <w:noProof/>
                <w:webHidden/>
              </w:rPr>
              <w:fldChar w:fldCharType="end"/>
            </w:r>
          </w:hyperlink>
        </w:p>
        <w:p w:rsidR="00856B15" w:rsidRDefault="000D0D4C">
          <w:pPr>
            <w:pStyle w:val="TOC2"/>
            <w:tabs>
              <w:tab w:val="right" w:leader="dot" w:pos="9350"/>
            </w:tabs>
            <w:rPr>
              <w:noProof/>
              <w:lang w:eastAsia="zh-CN"/>
            </w:rPr>
          </w:pPr>
          <w:hyperlink w:anchor="_Toc20316833" w:history="1">
            <w:r w:rsidR="00856B15" w:rsidRPr="0026707C">
              <w:rPr>
                <w:rStyle w:val="Hyperlink"/>
                <w:rFonts w:ascii="Times New Roman" w:eastAsia="Times New Roman" w:hAnsi="Times New Roman" w:cs="Times New Roman"/>
                <w:noProof/>
                <w:bdr w:val="nil"/>
                <w:lang w:val="fr-FR"/>
              </w:rPr>
              <w:t>e. Utiliser les cartes pour localiser la zone de dénombrement et les ménages sélectionnés</w:t>
            </w:r>
            <w:r w:rsidR="00856B15">
              <w:rPr>
                <w:noProof/>
                <w:webHidden/>
              </w:rPr>
              <w:tab/>
            </w:r>
            <w:r>
              <w:rPr>
                <w:noProof/>
                <w:webHidden/>
              </w:rPr>
              <w:fldChar w:fldCharType="begin"/>
            </w:r>
            <w:r w:rsidR="00856B15">
              <w:rPr>
                <w:noProof/>
                <w:webHidden/>
              </w:rPr>
              <w:instrText xml:space="preserve"> PAGEREF _Toc20316833 \h </w:instrText>
            </w:r>
            <w:r>
              <w:rPr>
                <w:noProof/>
                <w:webHidden/>
              </w:rPr>
            </w:r>
            <w:r>
              <w:rPr>
                <w:noProof/>
                <w:webHidden/>
              </w:rPr>
              <w:fldChar w:fldCharType="separate"/>
            </w:r>
            <w:r w:rsidR="00856B15">
              <w:rPr>
                <w:noProof/>
                <w:webHidden/>
              </w:rPr>
              <w:t>10</w:t>
            </w:r>
            <w:r>
              <w:rPr>
                <w:noProof/>
                <w:webHidden/>
              </w:rPr>
              <w:fldChar w:fldCharType="end"/>
            </w:r>
          </w:hyperlink>
        </w:p>
        <w:p w:rsidR="00856B15" w:rsidRDefault="000D0D4C">
          <w:pPr>
            <w:pStyle w:val="TOC1"/>
            <w:tabs>
              <w:tab w:val="left" w:pos="480"/>
            </w:tabs>
            <w:rPr>
              <w:rFonts w:asciiTheme="minorHAnsi" w:hAnsiTheme="minorHAnsi"/>
              <w:b w:val="0"/>
              <w:color w:val="auto"/>
              <w:sz w:val="22"/>
              <w:szCs w:val="22"/>
              <w:lang w:eastAsia="zh-CN"/>
            </w:rPr>
          </w:pPr>
          <w:hyperlink w:anchor="_Toc20316834" w:history="1">
            <w:r w:rsidR="00856B15" w:rsidRPr="0026707C">
              <w:rPr>
                <w:rStyle w:val="Hyperlink"/>
                <w:rFonts w:cs="Times New Roman"/>
              </w:rPr>
              <w:t>4.</w:t>
            </w:r>
            <w:r w:rsidR="00856B15">
              <w:rPr>
                <w:rFonts w:asciiTheme="minorHAnsi" w:hAnsiTheme="minorHAnsi"/>
                <w:b w:val="0"/>
                <w:color w:val="auto"/>
                <w:sz w:val="22"/>
                <w:szCs w:val="22"/>
                <w:lang w:eastAsia="zh-CN"/>
              </w:rPr>
              <w:tab/>
            </w:r>
            <w:r w:rsidR="00856B15" w:rsidRPr="0026707C">
              <w:rPr>
                <w:rStyle w:val="Hyperlink"/>
                <w:rFonts w:eastAsia="Times New Roman" w:cs="Times New Roman"/>
                <w:bdr w:val="nil"/>
                <w:lang w:val="fr-FR"/>
              </w:rPr>
              <w:t>Organisation et supervision du travail de terrain</w:t>
            </w:r>
            <w:r w:rsidR="00856B15">
              <w:rPr>
                <w:webHidden/>
              </w:rPr>
              <w:tab/>
            </w:r>
            <w:r>
              <w:rPr>
                <w:webHidden/>
              </w:rPr>
              <w:fldChar w:fldCharType="begin"/>
            </w:r>
            <w:r w:rsidR="00856B15">
              <w:rPr>
                <w:webHidden/>
              </w:rPr>
              <w:instrText xml:space="preserve"> PAGEREF _Toc20316834 \h </w:instrText>
            </w:r>
            <w:r>
              <w:rPr>
                <w:webHidden/>
              </w:rPr>
            </w:r>
            <w:r>
              <w:rPr>
                <w:webHidden/>
              </w:rPr>
              <w:fldChar w:fldCharType="separate"/>
            </w:r>
            <w:r w:rsidR="00856B15">
              <w:rPr>
                <w:webHidden/>
              </w:rPr>
              <w:t>11</w:t>
            </w:r>
            <w:r>
              <w:rPr>
                <w:webHidden/>
              </w:rPr>
              <w:fldChar w:fldCharType="end"/>
            </w:r>
          </w:hyperlink>
        </w:p>
        <w:p w:rsidR="00856B15" w:rsidRDefault="000D0D4C">
          <w:pPr>
            <w:pStyle w:val="TOC2"/>
            <w:tabs>
              <w:tab w:val="right" w:leader="dot" w:pos="9350"/>
            </w:tabs>
            <w:rPr>
              <w:noProof/>
              <w:lang w:eastAsia="zh-CN"/>
            </w:rPr>
          </w:pPr>
          <w:hyperlink w:anchor="_Toc20316835" w:history="1">
            <w:r w:rsidR="00856B15" w:rsidRPr="0026707C">
              <w:rPr>
                <w:rStyle w:val="Hyperlink"/>
                <w:rFonts w:ascii="Times New Roman" w:eastAsia="Times New Roman" w:hAnsi="Times New Roman" w:cs="Times New Roman"/>
                <w:noProof/>
                <w:bdr w:val="nil"/>
                <w:lang w:val="fr-FR"/>
              </w:rPr>
              <w:t>a. Attribution des tâches aux enquêteurs</w:t>
            </w:r>
            <w:r w:rsidR="00856B15">
              <w:rPr>
                <w:noProof/>
                <w:webHidden/>
              </w:rPr>
              <w:tab/>
            </w:r>
            <w:r>
              <w:rPr>
                <w:noProof/>
                <w:webHidden/>
              </w:rPr>
              <w:fldChar w:fldCharType="begin"/>
            </w:r>
            <w:r w:rsidR="00856B15">
              <w:rPr>
                <w:noProof/>
                <w:webHidden/>
              </w:rPr>
              <w:instrText xml:space="preserve"> PAGEREF _Toc20316835 \h </w:instrText>
            </w:r>
            <w:r>
              <w:rPr>
                <w:noProof/>
                <w:webHidden/>
              </w:rPr>
            </w:r>
            <w:r>
              <w:rPr>
                <w:noProof/>
                <w:webHidden/>
              </w:rPr>
              <w:fldChar w:fldCharType="separate"/>
            </w:r>
            <w:r w:rsidR="00856B15">
              <w:rPr>
                <w:noProof/>
                <w:webHidden/>
              </w:rPr>
              <w:t>11</w:t>
            </w:r>
            <w:r>
              <w:rPr>
                <w:noProof/>
                <w:webHidden/>
              </w:rPr>
              <w:fldChar w:fldCharType="end"/>
            </w:r>
          </w:hyperlink>
        </w:p>
        <w:p w:rsidR="00856B15" w:rsidRDefault="000D0D4C">
          <w:pPr>
            <w:pStyle w:val="TOC2"/>
            <w:tabs>
              <w:tab w:val="right" w:leader="dot" w:pos="9350"/>
            </w:tabs>
            <w:rPr>
              <w:noProof/>
              <w:lang w:eastAsia="zh-CN"/>
            </w:rPr>
          </w:pPr>
          <w:hyperlink w:anchor="_Toc20316836" w:history="1">
            <w:r w:rsidR="00856B15" w:rsidRPr="0026707C">
              <w:rPr>
                <w:rStyle w:val="Hyperlink"/>
                <w:rFonts w:ascii="Times New Roman" w:eastAsia="Times New Roman" w:hAnsi="Times New Roman" w:cs="Times New Roman"/>
                <w:noProof/>
                <w:bdr w:val="nil"/>
                <w:lang w:val="fr-FR"/>
              </w:rPr>
              <w:t>b. Réduction de la non-réponse</w:t>
            </w:r>
            <w:r w:rsidR="00856B15">
              <w:rPr>
                <w:noProof/>
                <w:webHidden/>
              </w:rPr>
              <w:tab/>
            </w:r>
            <w:r>
              <w:rPr>
                <w:noProof/>
                <w:webHidden/>
              </w:rPr>
              <w:fldChar w:fldCharType="begin"/>
            </w:r>
            <w:r w:rsidR="00856B15">
              <w:rPr>
                <w:noProof/>
                <w:webHidden/>
              </w:rPr>
              <w:instrText xml:space="preserve"> PAGEREF _Toc20316836 \h </w:instrText>
            </w:r>
            <w:r>
              <w:rPr>
                <w:noProof/>
                <w:webHidden/>
              </w:rPr>
            </w:r>
            <w:r>
              <w:rPr>
                <w:noProof/>
                <w:webHidden/>
              </w:rPr>
              <w:fldChar w:fldCharType="separate"/>
            </w:r>
            <w:r w:rsidR="00856B15">
              <w:rPr>
                <w:noProof/>
                <w:webHidden/>
              </w:rPr>
              <w:t>12</w:t>
            </w:r>
            <w:r>
              <w:rPr>
                <w:noProof/>
                <w:webHidden/>
              </w:rPr>
              <w:fldChar w:fldCharType="end"/>
            </w:r>
          </w:hyperlink>
        </w:p>
        <w:p w:rsidR="00856B15" w:rsidRDefault="000D0D4C">
          <w:pPr>
            <w:pStyle w:val="TOC2"/>
            <w:tabs>
              <w:tab w:val="right" w:leader="dot" w:pos="9350"/>
            </w:tabs>
            <w:rPr>
              <w:noProof/>
              <w:lang w:eastAsia="zh-CN"/>
            </w:rPr>
          </w:pPr>
          <w:hyperlink w:anchor="_Toc20316837" w:history="1">
            <w:r w:rsidR="00856B15" w:rsidRPr="0026707C">
              <w:rPr>
                <w:rStyle w:val="Hyperlink"/>
                <w:rFonts w:ascii="Times New Roman" w:eastAsia="Times New Roman" w:hAnsi="Times New Roman" w:cs="Times New Roman"/>
                <w:noProof/>
                <w:bdr w:val="nil"/>
                <w:lang w:val="fr-FR"/>
              </w:rPr>
              <w:t>c. Gestion des entretiens en attente</w:t>
            </w:r>
            <w:r w:rsidR="00856B15">
              <w:rPr>
                <w:noProof/>
                <w:webHidden/>
              </w:rPr>
              <w:tab/>
            </w:r>
            <w:r>
              <w:rPr>
                <w:noProof/>
                <w:webHidden/>
              </w:rPr>
              <w:fldChar w:fldCharType="begin"/>
            </w:r>
            <w:r w:rsidR="00856B15">
              <w:rPr>
                <w:noProof/>
                <w:webHidden/>
              </w:rPr>
              <w:instrText xml:space="preserve"> PAGEREF _Toc20316837 \h </w:instrText>
            </w:r>
            <w:r>
              <w:rPr>
                <w:noProof/>
                <w:webHidden/>
              </w:rPr>
            </w:r>
            <w:r>
              <w:rPr>
                <w:noProof/>
                <w:webHidden/>
              </w:rPr>
              <w:fldChar w:fldCharType="separate"/>
            </w:r>
            <w:r w:rsidR="00856B15">
              <w:rPr>
                <w:noProof/>
                <w:webHidden/>
              </w:rPr>
              <w:t>14</w:t>
            </w:r>
            <w:r>
              <w:rPr>
                <w:noProof/>
                <w:webHidden/>
              </w:rPr>
              <w:fldChar w:fldCharType="end"/>
            </w:r>
          </w:hyperlink>
        </w:p>
        <w:p w:rsidR="00856B15" w:rsidRDefault="000D0D4C">
          <w:pPr>
            <w:pStyle w:val="TOC2"/>
            <w:tabs>
              <w:tab w:val="right" w:leader="dot" w:pos="9350"/>
            </w:tabs>
            <w:rPr>
              <w:noProof/>
              <w:lang w:eastAsia="zh-CN"/>
            </w:rPr>
          </w:pPr>
          <w:hyperlink w:anchor="_Toc20316838" w:history="1">
            <w:r w:rsidR="00856B15" w:rsidRPr="0026707C">
              <w:rPr>
                <w:rStyle w:val="Hyperlink"/>
                <w:rFonts w:ascii="Times New Roman" w:eastAsia="Times New Roman" w:hAnsi="Times New Roman" w:cs="Times New Roman"/>
                <w:noProof/>
                <w:bdr w:val="nil"/>
                <w:lang w:val="fr-FR"/>
              </w:rPr>
              <w:t>d. Assurer la confidentialité et le respect des personnes sondées</w:t>
            </w:r>
            <w:r w:rsidR="00856B15">
              <w:rPr>
                <w:noProof/>
                <w:webHidden/>
              </w:rPr>
              <w:tab/>
            </w:r>
            <w:r>
              <w:rPr>
                <w:noProof/>
                <w:webHidden/>
              </w:rPr>
              <w:fldChar w:fldCharType="begin"/>
            </w:r>
            <w:r w:rsidR="00856B15">
              <w:rPr>
                <w:noProof/>
                <w:webHidden/>
              </w:rPr>
              <w:instrText xml:space="preserve"> PAGEREF _Toc20316838 \h </w:instrText>
            </w:r>
            <w:r>
              <w:rPr>
                <w:noProof/>
                <w:webHidden/>
              </w:rPr>
            </w:r>
            <w:r>
              <w:rPr>
                <w:noProof/>
                <w:webHidden/>
              </w:rPr>
              <w:fldChar w:fldCharType="separate"/>
            </w:r>
            <w:r w:rsidR="00856B15">
              <w:rPr>
                <w:noProof/>
                <w:webHidden/>
              </w:rPr>
              <w:t>14</w:t>
            </w:r>
            <w:r>
              <w:rPr>
                <w:noProof/>
                <w:webHidden/>
              </w:rPr>
              <w:fldChar w:fldCharType="end"/>
            </w:r>
          </w:hyperlink>
        </w:p>
        <w:p w:rsidR="00856B15" w:rsidRDefault="000D0D4C">
          <w:pPr>
            <w:pStyle w:val="TOC2"/>
            <w:tabs>
              <w:tab w:val="right" w:leader="dot" w:pos="9350"/>
            </w:tabs>
            <w:rPr>
              <w:noProof/>
              <w:lang w:eastAsia="zh-CN"/>
            </w:rPr>
          </w:pPr>
          <w:hyperlink w:anchor="_Toc20316839" w:history="1">
            <w:r w:rsidR="00856B15" w:rsidRPr="0026707C">
              <w:rPr>
                <w:rStyle w:val="Hyperlink"/>
                <w:rFonts w:ascii="Times New Roman" w:eastAsia="Times New Roman" w:hAnsi="Times New Roman" w:cs="Times New Roman"/>
                <w:noProof/>
                <w:bdr w:val="nil"/>
                <w:lang w:val="fr-FR"/>
              </w:rPr>
              <w:t>e. Maintien de la motivation et du moral</w:t>
            </w:r>
            <w:r w:rsidR="00856B15">
              <w:rPr>
                <w:noProof/>
                <w:webHidden/>
              </w:rPr>
              <w:tab/>
            </w:r>
            <w:r>
              <w:rPr>
                <w:noProof/>
                <w:webHidden/>
              </w:rPr>
              <w:fldChar w:fldCharType="begin"/>
            </w:r>
            <w:r w:rsidR="00856B15">
              <w:rPr>
                <w:noProof/>
                <w:webHidden/>
              </w:rPr>
              <w:instrText xml:space="preserve"> PAGEREF _Toc20316839 \h </w:instrText>
            </w:r>
            <w:r>
              <w:rPr>
                <w:noProof/>
                <w:webHidden/>
              </w:rPr>
            </w:r>
            <w:r>
              <w:rPr>
                <w:noProof/>
                <w:webHidden/>
              </w:rPr>
              <w:fldChar w:fldCharType="separate"/>
            </w:r>
            <w:r w:rsidR="00856B15">
              <w:rPr>
                <w:noProof/>
                <w:webHidden/>
              </w:rPr>
              <w:t>15</w:t>
            </w:r>
            <w:r>
              <w:rPr>
                <w:noProof/>
                <w:webHidden/>
              </w:rPr>
              <w:fldChar w:fldCharType="end"/>
            </w:r>
          </w:hyperlink>
        </w:p>
        <w:p w:rsidR="00856B15" w:rsidRDefault="000D0D4C">
          <w:pPr>
            <w:pStyle w:val="TOC1"/>
            <w:tabs>
              <w:tab w:val="left" w:pos="480"/>
            </w:tabs>
            <w:rPr>
              <w:rFonts w:asciiTheme="minorHAnsi" w:hAnsiTheme="minorHAnsi"/>
              <w:b w:val="0"/>
              <w:color w:val="auto"/>
              <w:sz w:val="22"/>
              <w:szCs w:val="22"/>
              <w:lang w:eastAsia="zh-CN"/>
            </w:rPr>
          </w:pPr>
          <w:hyperlink w:anchor="_Toc20316840" w:history="1">
            <w:r w:rsidR="00856B15" w:rsidRPr="0026707C">
              <w:rPr>
                <w:rStyle w:val="Hyperlink"/>
              </w:rPr>
              <w:t>5.</w:t>
            </w:r>
            <w:r w:rsidR="00856B15">
              <w:rPr>
                <w:rFonts w:asciiTheme="minorHAnsi" w:hAnsiTheme="minorHAnsi"/>
                <w:b w:val="0"/>
                <w:color w:val="auto"/>
                <w:sz w:val="22"/>
                <w:szCs w:val="22"/>
                <w:lang w:eastAsia="zh-CN"/>
              </w:rPr>
              <w:tab/>
            </w:r>
            <w:r w:rsidR="00856B15" w:rsidRPr="0026707C">
              <w:rPr>
                <w:rStyle w:val="Hyperlink"/>
                <w:rFonts w:eastAsia="Times New Roman" w:cs="Times New Roman"/>
                <w:bdr w:val="nil"/>
                <w:lang w:val="fr-FR"/>
              </w:rPr>
              <w:t>Tenir à jour les formulaires de contrôle du travail de terrain</w:t>
            </w:r>
            <w:r w:rsidR="00856B15">
              <w:rPr>
                <w:webHidden/>
              </w:rPr>
              <w:tab/>
            </w:r>
            <w:r>
              <w:rPr>
                <w:webHidden/>
              </w:rPr>
              <w:fldChar w:fldCharType="begin"/>
            </w:r>
            <w:r w:rsidR="00856B15">
              <w:rPr>
                <w:webHidden/>
              </w:rPr>
              <w:instrText xml:space="preserve"> PAGEREF _Toc20316840 \h </w:instrText>
            </w:r>
            <w:r>
              <w:rPr>
                <w:webHidden/>
              </w:rPr>
            </w:r>
            <w:r>
              <w:rPr>
                <w:webHidden/>
              </w:rPr>
              <w:fldChar w:fldCharType="separate"/>
            </w:r>
            <w:r w:rsidR="00856B15">
              <w:rPr>
                <w:webHidden/>
              </w:rPr>
              <w:t>16</w:t>
            </w:r>
            <w:r>
              <w:rPr>
                <w:webHidden/>
              </w:rPr>
              <w:fldChar w:fldCharType="end"/>
            </w:r>
          </w:hyperlink>
        </w:p>
        <w:p w:rsidR="00856B15" w:rsidRDefault="000D0D4C">
          <w:pPr>
            <w:pStyle w:val="TOC2"/>
            <w:tabs>
              <w:tab w:val="right" w:leader="dot" w:pos="9350"/>
            </w:tabs>
            <w:rPr>
              <w:noProof/>
              <w:lang w:eastAsia="zh-CN"/>
            </w:rPr>
          </w:pPr>
          <w:hyperlink w:anchor="_Toc20316841" w:history="1">
            <w:r w:rsidR="00856B15" w:rsidRPr="0026707C">
              <w:rPr>
                <w:rStyle w:val="Hyperlink"/>
                <w:rFonts w:ascii="Times New Roman" w:eastAsia="Times New Roman" w:hAnsi="Times New Roman" w:cs="Times New Roman"/>
                <w:noProof/>
                <w:bdr w:val="nil"/>
                <w:lang w:val="fr-FR"/>
              </w:rPr>
              <w:t>a. Formulaire de mission du chef d’équipe</w:t>
            </w:r>
            <w:r w:rsidR="00856B15">
              <w:rPr>
                <w:noProof/>
                <w:webHidden/>
              </w:rPr>
              <w:tab/>
            </w:r>
            <w:r>
              <w:rPr>
                <w:noProof/>
                <w:webHidden/>
              </w:rPr>
              <w:fldChar w:fldCharType="begin"/>
            </w:r>
            <w:r w:rsidR="00856B15">
              <w:rPr>
                <w:noProof/>
                <w:webHidden/>
              </w:rPr>
              <w:instrText xml:space="preserve"> PAGEREF _Toc20316841 \h </w:instrText>
            </w:r>
            <w:r>
              <w:rPr>
                <w:noProof/>
                <w:webHidden/>
              </w:rPr>
            </w:r>
            <w:r>
              <w:rPr>
                <w:noProof/>
                <w:webHidden/>
              </w:rPr>
              <w:fldChar w:fldCharType="separate"/>
            </w:r>
            <w:r w:rsidR="00856B15">
              <w:rPr>
                <w:noProof/>
                <w:webHidden/>
              </w:rPr>
              <w:t>16</w:t>
            </w:r>
            <w:r>
              <w:rPr>
                <w:noProof/>
                <w:webHidden/>
              </w:rPr>
              <w:fldChar w:fldCharType="end"/>
            </w:r>
          </w:hyperlink>
        </w:p>
        <w:p w:rsidR="00856B15" w:rsidRDefault="000D0D4C">
          <w:pPr>
            <w:pStyle w:val="TOC2"/>
            <w:tabs>
              <w:tab w:val="right" w:leader="dot" w:pos="9350"/>
            </w:tabs>
            <w:rPr>
              <w:noProof/>
              <w:lang w:eastAsia="zh-CN"/>
            </w:rPr>
          </w:pPr>
          <w:hyperlink w:anchor="_Toc20316842" w:history="1">
            <w:r w:rsidR="00856B15" w:rsidRPr="0026707C">
              <w:rPr>
                <w:rStyle w:val="Hyperlink"/>
                <w:rFonts w:ascii="Times New Roman" w:eastAsia="Times New Roman" w:hAnsi="Times New Roman" w:cs="Times New Roman"/>
                <w:noProof/>
                <w:bdr w:val="nil"/>
                <w:lang w:val="fr-FR"/>
              </w:rPr>
              <w:t>b. Formulaires de mission de l’enquêteur</w:t>
            </w:r>
            <w:r w:rsidR="00856B15">
              <w:rPr>
                <w:noProof/>
                <w:webHidden/>
              </w:rPr>
              <w:tab/>
            </w:r>
            <w:r>
              <w:rPr>
                <w:noProof/>
                <w:webHidden/>
              </w:rPr>
              <w:fldChar w:fldCharType="begin"/>
            </w:r>
            <w:r w:rsidR="00856B15">
              <w:rPr>
                <w:noProof/>
                <w:webHidden/>
              </w:rPr>
              <w:instrText xml:space="preserve"> PAGEREF _Toc20316842 \h </w:instrText>
            </w:r>
            <w:r>
              <w:rPr>
                <w:noProof/>
                <w:webHidden/>
              </w:rPr>
            </w:r>
            <w:r>
              <w:rPr>
                <w:noProof/>
                <w:webHidden/>
              </w:rPr>
              <w:fldChar w:fldCharType="separate"/>
            </w:r>
            <w:r w:rsidR="00856B15">
              <w:rPr>
                <w:noProof/>
                <w:webHidden/>
              </w:rPr>
              <w:t>16</w:t>
            </w:r>
            <w:r>
              <w:rPr>
                <w:noProof/>
                <w:webHidden/>
              </w:rPr>
              <w:fldChar w:fldCharType="end"/>
            </w:r>
          </w:hyperlink>
        </w:p>
        <w:p w:rsidR="00856B15" w:rsidRDefault="000D0D4C">
          <w:pPr>
            <w:pStyle w:val="TOC1"/>
            <w:rPr>
              <w:rFonts w:asciiTheme="minorHAnsi" w:hAnsiTheme="minorHAnsi"/>
              <w:b w:val="0"/>
              <w:color w:val="auto"/>
              <w:sz w:val="22"/>
              <w:szCs w:val="22"/>
              <w:lang w:eastAsia="zh-CN"/>
            </w:rPr>
          </w:pPr>
          <w:hyperlink w:anchor="_Toc20316843" w:history="1">
            <w:r w:rsidR="00856B15" w:rsidRPr="0026707C">
              <w:rPr>
                <w:rStyle w:val="Hyperlink"/>
                <w:rFonts w:eastAsia="Times New Roman" w:cs="Times New Roman"/>
                <w:bdr w:val="nil"/>
                <w:lang w:val="fr-FR"/>
              </w:rPr>
              <w:t>5. Contrôle de la performance des enquêteurs</w:t>
            </w:r>
            <w:r w:rsidR="00856B15">
              <w:rPr>
                <w:webHidden/>
              </w:rPr>
              <w:tab/>
            </w:r>
            <w:r>
              <w:rPr>
                <w:webHidden/>
              </w:rPr>
              <w:fldChar w:fldCharType="begin"/>
            </w:r>
            <w:r w:rsidR="00856B15">
              <w:rPr>
                <w:webHidden/>
              </w:rPr>
              <w:instrText xml:space="preserve"> PAGEREF _Toc20316843 \h </w:instrText>
            </w:r>
            <w:r>
              <w:rPr>
                <w:webHidden/>
              </w:rPr>
            </w:r>
            <w:r>
              <w:rPr>
                <w:webHidden/>
              </w:rPr>
              <w:fldChar w:fldCharType="separate"/>
            </w:r>
            <w:r w:rsidR="00856B15">
              <w:rPr>
                <w:webHidden/>
              </w:rPr>
              <w:t>17</w:t>
            </w:r>
            <w:r>
              <w:rPr>
                <w:webHidden/>
              </w:rPr>
              <w:fldChar w:fldCharType="end"/>
            </w:r>
          </w:hyperlink>
        </w:p>
        <w:p w:rsidR="00856B15" w:rsidRDefault="000D0D4C">
          <w:pPr>
            <w:pStyle w:val="TOC2"/>
            <w:tabs>
              <w:tab w:val="left" w:pos="480"/>
              <w:tab w:val="right" w:leader="dot" w:pos="9350"/>
            </w:tabs>
            <w:rPr>
              <w:noProof/>
              <w:lang w:eastAsia="zh-CN"/>
            </w:rPr>
          </w:pPr>
          <w:hyperlink w:anchor="_Toc20316844" w:history="1">
            <w:r w:rsidR="00856B15" w:rsidRPr="0026707C">
              <w:rPr>
                <w:rStyle w:val="Hyperlink"/>
                <w:rFonts w:ascii="Times New Roman" w:hAnsi="Times New Roman"/>
                <w:noProof/>
              </w:rPr>
              <w:t>a.</w:t>
            </w:r>
            <w:r w:rsidR="00856B15">
              <w:rPr>
                <w:noProof/>
                <w:lang w:eastAsia="zh-CN"/>
              </w:rPr>
              <w:tab/>
            </w:r>
            <w:r w:rsidR="00856B15" w:rsidRPr="0026707C">
              <w:rPr>
                <w:rStyle w:val="Hyperlink"/>
                <w:rFonts w:ascii="Times New Roman" w:eastAsia="Times New Roman" w:hAnsi="Times New Roman" w:cs="Times New Roman"/>
                <w:noProof/>
                <w:bdr w:val="nil"/>
                <w:lang w:val="fr-FR"/>
              </w:rPr>
              <w:t>Observation des entretiens</w:t>
            </w:r>
            <w:r w:rsidR="00856B15">
              <w:rPr>
                <w:noProof/>
                <w:webHidden/>
              </w:rPr>
              <w:tab/>
            </w:r>
            <w:r>
              <w:rPr>
                <w:noProof/>
                <w:webHidden/>
              </w:rPr>
              <w:fldChar w:fldCharType="begin"/>
            </w:r>
            <w:r w:rsidR="00856B15">
              <w:rPr>
                <w:noProof/>
                <w:webHidden/>
              </w:rPr>
              <w:instrText xml:space="preserve"> PAGEREF _Toc20316844 \h </w:instrText>
            </w:r>
            <w:r>
              <w:rPr>
                <w:noProof/>
                <w:webHidden/>
              </w:rPr>
            </w:r>
            <w:r>
              <w:rPr>
                <w:noProof/>
                <w:webHidden/>
              </w:rPr>
              <w:fldChar w:fldCharType="separate"/>
            </w:r>
            <w:r w:rsidR="00856B15">
              <w:rPr>
                <w:noProof/>
                <w:webHidden/>
              </w:rPr>
              <w:t>17</w:t>
            </w:r>
            <w:r>
              <w:rPr>
                <w:noProof/>
                <w:webHidden/>
              </w:rPr>
              <w:fldChar w:fldCharType="end"/>
            </w:r>
          </w:hyperlink>
        </w:p>
        <w:p w:rsidR="00856B15" w:rsidRDefault="000D0D4C">
          <w:pPr>
            <w:pStyle w:val="TOC2"/>
            <w:tabs>
              <w:tab w:val="left" w:pos="480"/>
              <w:tab w:val="right" w:leader="dot" w:pos="9350"/>
            </w:tabs>
            <w:rPr>
              <w:noProof/>
              <w:lang w:eastAsia="zh-CN"/>
            </w:rPr>
          </w:pPr>
          <w:hyperlink w:anchor="_Toc20316845" w:history="1">
            <w:r w:rsidR="00856B15" w:rsidRPr="0026707C">
              <w:rPr>
                <w:rStyle w:val="Hyperlink"/>
                <w:rFonts w:ascii="Times New Roman" w:hAnsi="Times New Roman"/>
                <w:noProof/>
              </w:rPr>
              <w:t>b.</w:t>
            </w:r>
            <w:r w:rsidR="00856B15">
              <w:rPr>
                <w:noProof/>
                <w:lang w:eastAsia="zh-CN"/>
              </w:rPr>
              <w:tab/>
            </w:r>
            <w:r w:rsidR="00856B15" w:rsidRPr="0026707C">
              <w:rPr>
                <w:rStyle w:val="Hyperlink"/>
                <w:rFonts w:ascii="Times New Roman" w:eastAsia="Times New Roman" w:hAnsi="Times New Roman" w:cs="Times New Roman"/>
                <w:noProof/>
                <w:bdr w:val="nil"/>
                <w:lang w:val="fr-FR"/>
              </w:rPr>
              <w:t>Évaluation de la performance des enquêteurs</w:t>
            </w:r>
            <w:r w:rsidR="00856B15">
              <w:rPr>
                <w:noProof/>
                <w:webHidden/>
              </w:rPr>
              <w:tab/>
            </w:r>
            <w:r>
              <w:rPr>
                <w:noProof/>
                <w:webHidden/>
              </w:rPr>
              <w:fldChar w:fldCharType="begin"/>
            </w:r>
            <w:r w:rsidR="00856B15">
              <w:rPr>
                <w:noProof/>
                <w:webHidden/>
              </w:rPr>
              <w:instrText xml:space="preserve"> PAGEREF _Toc20316845 \h </w:instrText>
            </w:r>
            <w:r>
              <w:rPr>
                <w:noProof/>
                <w:webHidden/>
              </w:rPr>
            </w:r>
            <w:r>
              <w:rPr>
                <w:noProof/>
                <w:webHidden/>
              </w:rPr>
              <w:fldChar w:fldCharType="separate"/>
            </w:r>
            <w:r w:rsidR="00856B15">
              <w:rPr>
                <w:noProof/>
                <w:webHidden/>
              </w:rPr>
              <w:t>19</w:t>
            </w:r>
            <w:r>
              <w:rPr>
                <w:noProof/>
                <w:webHidden/>
              </w:rPr>
              <w:fldChar w:fldCharType="end"/>
            </w:r>
          </w:hyperlink>
        </w:p>
        <w:p w:rsidR="00856B15" w:rsidRDefault="000D0D4C">
          <w:pPr>
            <w:pStyle w:val="TOC2"/>
            <w:tabs>
              <w:tab w:val="left" w:pos="480"/>
              <w:tab w:val="right" w:leader="dot" w:pos="9350"/>
            </w:tabs>
            <w:rPr>
              <w:noProof/>
              <w:lang w:eastAsia="zh-CN"/>
            </w:rPr>
          </w:pPr>
          <w:hyperlink w:anchor="_Toc20316846" w:history="1">
            <w:r w:rsidR="00856B15" w:rsidRPr="0026707C">
              <w:rPr>
                <w:rStyle w:val="Hyperlink"/>
                <w:rFonts w:ascii="Times New Roman" w:hAnsi="Times New Roman"/>
                <w:noProof/>
              </w:rPr>
              <w:t>c.</w:t>
            </w:r>
            <w:r w:rsidR="00856B15">
              <w:rPr>
                <w:noProof/>
                <w:lang w:eastAsia="zh-CN"/>
              </w:rPr>
              <w:tab/>
            </w:r>
            <w:r w:rsidR="00856B15" w:rsidRPr="0026707C">
              <w:rPr>
                <w:rStyle w:val="Hyperlink"/>
                <w:rFonts w:ascii="Times New Roman" w:eastAsia="Times New Roman" w:hAnsi="Times New Roman" w:cs="Times New Roman"/>
                <w:noProof/>
                <w:bdr w:val="nil"/>
                <w:lang w:val="fr-FR"/>
              </w:rPr>
              <w:t>Doublement des entretiens</w:t>
            </w:r>
            <w:r w:rsidR="00856B15">
              <w:rPr>
                <w:noProof/>
                <w:webHidden/>
              </w:rPr>
              <w:tab/>
            </w:r>
            <w:r>
              <w:rPr>
                <w:noProof/>
                <w:webHidden/>
              </w:rPr>
              <w:fldChar w:fldCharType="begin"/>
            </w:r>
            <w:r w:rsidR="00856B15">
              <w:rPr>
                <w:noProof/>
                <w:webHidden/>
              </w:rPr>
              <w:instrText xml:space="preserve"> PAGEREF _Toc20316846 \h </w:instrText>
            </w:r>
            <w:r>
              <w:rPr>
                <w:noProof/>
                <w:webHidden/>
              </w:rPr>
            </w:r>
            <w:r>
              <w:rPr>
                <w:noProof/>
                <w:webHidden/>
              </w:rPr>
              <w:fldChar w:fldCharType="separate"/>
            </w:r>
            <w:r w:rsidR="00856B15">
              <w:rPr>
                <w:noProof/>
                <w:webHidden/>
              </w:rPr>
              <w:t>20</w:t>
            </w:r>
            <w:r>
              <w:rPr>
                <w:noProof/>
                <w:webHidden/>
              </w:rPr>
              <w:fldChar w:fldCharType="end"/>
            </w:r>
          </w:hyperlink>
        </w:p>
        <w:p w:rsidR="00856B15" w:rsidRDefault="000D0D4C">
          <w:pPr>
            <w:pStyle w:val="TOC1"/>
            <w:rPr>
              <w:rFonts w:asciiTheme="minorHAnsi" w:hAnsiTheme="minorHAnsi"/>
              <w:b w:val="0"/>
              <w:color w:val="auto"/>
              <w:sz w:val="22"/>
              <w:szCs w:val="22"/>
              <w:lang w:eastAsia="zh-CN"/>
            </w:rPr>
          </w:pPr>
          <w:hyperlink w:anchor="_Toc20316847" w:history="1">
            <w:r w:rsidR="00856B15" w:rsidRPr="0026707C">
              <w:rPr>
                <w:rStyle w:val="Hyperlink"/>
                <w:rFonts w:ascii="Cambria" w:eastAsia="Cambria" w:hAnsi="Cambria" w:cs="Cambria"/>
                <w:bCs/>
                <w:bdr w:val="nil"/>
                <w:lang w:val="fr-FR"/>
              </w:rPr>
              <w:t>ANNEXE 1 : Formulaire de mission du chef d’équipe</w:t>
            </w:r>
            <w:r w:rsidR="00856B15">
              <w:rPr>
                <w:webHidden/>
              </w:rPr>
              <w:tab/>
            </w:r>
            <w:r>
              <w:rPr>
                <w:webHidden/>
              </w:rPr>
              <w:fldChar w:fldCharType="begin"/>
            </w:r>
            <w:r w:rsidR="00856B15">
              <w:rPr>
                <w:webHidden/>
              </w:rPr>
              <w:instrText xml:space="preserve"> PAGEREF _Toc20316847 \h </w:instrText>
            </w:r>
            <w:r>
              <w:rPr>
                <w:webHidden/>
              </w:rPr>
            </w:r>
            <w:r>
              <w:rPr>
                <w:webHidden/>
              </w:rPr>
              <w:fldChar w:fldCharType="separate"/>
            </w:r>
            <w:r w:rsidR="00856B15">
              <w:rPr>
                <w:webHidden/>
              </w:rPr>
              <w:t>22</w:t>
            </w:r>
            <w:r>
              <w:rPr>
                <w:webHidden/>
              </w:rPr>
              <w:fldChar w:fldCharType="end"/>
            </w:r>
          </w:hyperlink>
        </w:p>
        <w:p w:rsidR="00856B15" w:rsidRDefault="000D0D4C">
          <w:pPr>
            <w:pStyle w:val="TOC1"/>
            <w:rPr>
              <w:rFonts w:asciiTheme="minorHAnsi" w:hAnsiTheme="minorHAnsi"/>
              <w:b w:val="0"/>
              <w:color w:val="auto"/>
              <w:sz w:val="22"/>
              <w:szCs w:val="22"/>
              <w:lang w:eastAsia="zh-CN"/>
            </w:rPr>
          </w:pPr>
          <w:hyperlink w:anchor="_Toc20316848" w:history="1">
            <w:r w:rsidR="00856B15" w:rsidRPr="0026707C">
              <w:rPr>
                <w:rStyle w:val="Hyperlink"/>
                <w:rFonts w:ascii="Cambria" w:eastAsia="Cambria" w:hAnsi="Cambria" w:cs="Cambria"/>
                <w:bCs/>
                <w:bdr w:val="nil"/>
                <w:lang w:val="fr-FR"/>
              </w:rPr>
              <w:t>ANNEXE 2 : Formulaire de mission de l’enquêteur</w:t>
            </w:r>
            <w:r w:rsidR="00856B15">
              <w:rPr>
                <w:webHidden/>
              </w:rPr>
              <w:tab/>
            </w:r>
            <w:r>
              <w:rPr>
                <w:webHidden/>
              </w:rPr>
              <w:fldChar w:fldCharType="begin"/>
            </w:r>
            <w:r w:rsidR="00856B15">
              <w:rPr>
                <w:webHidden/>
              </w:rPr>
              <w:instrText xml:space="preserve"> PAGEREF _Toc20316848 \h </w:instrText>
            </w:r>
            <w:r>
              <w:rPr>
                <w:webHidden/>
              </w:rPr>
            </w:r>
            <w:r>
              <w:rPr>
                <w:webHidden/>
              </w:rPr>
              <w:fldChar w:fldCharType="separate"/>
            </w:r>
            <w:r w:rsidR="00856B15">
              <w:rPr>
                <w:webHidden/>
              </w:rPr>
              <w:t>23</w:t>
            </w:r>
            <w:r>
              <w:rPr>
                <w:webHidden/>
              </w:rPr>
              <w:fldChar w:fldCharType="end"/>
            </w:r>
          </w:hyperlink>
        </w:p>
        <w:p w:rsidR="00856B15" w:rsidRDefault="000D0D4C">
          <w:pPr>
            <w:pStyle w:val="TOC2"/>
            <w:tabs>
              <w:tab w:val="right" w:leader="dot" w:pos="9350"/>
            </w:tabs>
            <w:rPr>
              <w:noProof/>
              <w:lang w:eastAsia="zh-CN"/>
            </w:rPr>
          </w:pPr>
          <w:hyperlink w:anchor="_Toc20316849" w:history="1">
            <w:r w:rsidR="00856B15" w:rsidRPr="0026707C">
              <w:rPr>
                <w:rStyle w:val="Hyperlink"/>
                <w:rFonts w:eastAsia="Cambria" w:cs="Cambria"/>
                <w:noProof/>
                <w:bdr w:val="nil"/>
                <w:lang w:val="fr-FR"/>
              </w:rPr>
              <w:t>ANNEXE 3 : Liste des éléments à vérifier en priorité lors du doublement des entretiens par le chef d’équipe/superviseur</w:t>
            </w:r>
            <w:r w:rsidR="00856B15">
              <w:rPr>
                <w:noProof/>
                <w:webHidden/>
              </w:rPr>
              <w:tab/>
            </w:r>
            <w:r>
              <w:rPr>
                <w:noProof/>
                <w:webHidden/>
              </w:rPr>
              <w:fldChar w:fldCharType="begin"/>
            </w:r>
            <w:r w:rsidR="00856B15">
              <w:rPr>
                <w:noProof/>
                <w:webHidden/>
              </w:rPr>
              <w:instrText xml:space="preserve"> PAGEREF _Toc20316849 \h </w:instrText>
            </w:r>
            <w:r>
              <w:rPr>
                <w:noProof/>
                <w:webHidden/>
              </w:rPr>
            </w:r>
            <w:r>
              <w:rPr>
                <w:noProof/>
                <w:webHidden/>
              </w:rPr>
              <w:fldChar w:fldCharType="separate"/>
            </w:r>
            <w:r w:rsidR="00856B15">
              <w:rPr>
                <w:noProof/>
                <w:webHidden/>
              </w:rPr>
              <w:t>25</w:t>
            </w:r>
            <w:r>
              <w:rPr>
                <w:noProof/>
                <w:webHidden/>
              </w:rPr>
              <w:fldChar w:fldCharType="end"/>
            </w:r>
          </w:hyperlink>
        </w:p>
        <w:p w:rsidR="00856B15" w:rsidRDefault="000D0D4C">
          <w:pPr>
            <w:pStyle w:val="TOC2"/>
            <w:tabs>
              <w:tab w:val="right" w:leader="dot" w:pos="9350"/>
            </w:tabs>
            <w:rPr>
              <w:noProof/>
              <w:lang w:eastAsia="zh-CN"/>
            </w:rPr>
          </w:pPr>
          <w:hyperlink w:anchor="_Toc20316850" w:history="1">
            <w:r w:rsidR="00856B15" w:rsidRPr="0026707C">
              <w:rPr>
                <w:rStyle w:val="Hyperlink"/>
                <w:rFonts w:eastAsia="Cambria" w:cs="Cambria"/>
                <w:noProof/>
                <w:bdr w:val="nil"/>
                <w:lang w:val="fr-FR"/>
              </w:rPr>
              <w:t>ANNEXE 4 : Liste de contrôle du chef d’équipe/superviseur pour l’observation des entretiens</w:t>
            </w:r>
            <w:r w:rsidR="00856B15">
              <w:rPr>
                <w:noProof/>
                <w:webHidden/>
              </w:rPr>
              <w:tab/>
            </w:r>
            <w:r>
              <w:rPr>
                <w:noProof/>
                <w:webHidden/>
              </w:rPr>
              <w:fldChar w:fldCharType="begin"/>
            </w:r>
            <w:r w:rsidR="00856B15">
              <w:rPr>
                <w:noProof/>
                <w:webHidden/>
              </w:rPr>
              <w:instrText xml:space="preserve"> PAGEREF _Toc20316850 \h </w:instrText>
            </w:r>
            <w:r>
              <w:rPr>
                <w:noProof/>
                <w:webHidden/>
              </w:rPr>
            </w:r>
            <w:r>
              <w:rPr>
                <w:noProof/>
                <w:webHidden/>
              </w:rPr>
              <w:fldChar w:fldCharType="separate"/>
            </w:r>
            <w:r w:rsidR="00856B15">
              <w:rPr>
                <w:noProof/>
                <w:webHidden/>
              </w:rPr>
              <w:t>26</w:t>
            </w:r>
            <w:r>
              <w:rPr>
                <w:noProof/>
                <w:webHidden/>
              </w:rPr>
              <w:fldChar w:fldCharType="end"/>
            </w:r>
          </w:hyperlink>
        </w:p>
        <w:p w:rsidR="00F96778" w:rsidRPr="00F718A5" w:rsidRDefault="000D0D4C" w:rsidP="007E754A">
          <w:pPr>
            <w:rPr>
              <w:rFonts w:ascii="Times New Roman" w:hAnsi="Times New Roman"/>
            </w:rPr>
          </w:pPr>
          <w:r w:rsidRPr="00F718A5">
            <w:rPr>
              <w:rFonts w:ascii="Times New Roman" w:hAnsi="Times New Roman"/>
              <w:b/>
              <w:bCs/>
              <w:noProof/>
            </w:rPr>
            <w:fldChar w:fldCharType="end"/>
          </w:r>
        </w:p>
      </w:sdtContent>
    </w:sdt>
    <w:p w:rsidR="00F96778" w:rsidRPr="00F718A5" w:rsidRDefault="00A36E51" w:rsidP="007E754A">
      <w:pPr>
        <w:rPr>
          <w:rFonts w:ascii="Times New Roman" w:eastAsiaTheme="majorEastAsia" w:hAnsi="Times New Roman" w:cstheme="majorBidi"/>
          <w:b/>
          <w:bCs/>
          <w:color w:val="345A8A" w:themeColor="accent1" w:themeShade="B5"/>
          <w:sz w:val="32"/>
          <w:szCs w:val="32"/>
        </w:rPr>
      </w:pPr>
      <w:r w:rsidRPr="00F718A5">
        <w:rPr>
          <w:rFonts w:ascii="Times New Roman" w:hAnsi="Times New Roman"/>
        </w:rPr>
        <w:br w:type="page"/>
      </w:r>
    </w:p>
    <w:p w:rsidR="00764141" w:rsidRPr="00115152" w:rsidRDefault="00A36E51" w:rsidP="007E754A">
      <w:pPr>
        <w:pStyle w:val="Heading1"/>
        <w:spacing w:before="0"/>
        <w:rPr>
          <w:rFonts w:ascii="Times New Roman" w:hAnsi="Times New Roman"/>
        </w:rPr>
      </w:pPr>
      <w:bookmarkStart w:id="0" w:name="_Toc20316821"/>
      <w:r>
        <w:rPr>
          <w:rFonts w:ascii="Times New Roman" w:eastAsia="Times New Roman" w:hAnsi="Times New Roman" w:cs="Times New Roman"/>
          <w:bdr w:val="nil"/>
          <w:lang w:val="fr-FR"/>
        </w:rPr>
        <w:lastRenderedPageBreak/>
        <w:t>1. Introduction</w:t>
      </w:r>
      <w:bookmarkEnd w:id="0"/>
      <w:r>
        <w:rPr>
          <w:rFonts w:ascii="Times New Roman" w:eastAsia="Times New Roman" w:hAnsi="Times New Roman" w:cs="Times New Roman"/>
          <w:bdr w:val="nil"/>
          <w:lang w:val="fr-FR"/>
        </w:rPr>
        <w:t xml:space="preserve"> </w:t>
      </w:r>
    </w:p>
    <w:p w:rsidR="00764141" w:rsidRPr="00F718A5" w:rsidRDefault="00764141" w:rsidP="007E754A"/>
    <w:p w:rsidR="00FD0460" w:rsidRPr="00C13791" w:rsidRDefault="00A36E51" w:rsidP="00115152">
      <w:pPr>
        <w:jc w:val="both"/>
        <w:rPr>
          <w:rFonts w:ascii="Times New Roman" w:hAnsi="Times New Roman" w:cs="Times New Roman"/>
        </w:rPr>
      </w:pPr>
      <w:r>
        <w:rPr>
          <w:rFonts w:ascii="Times New Roman" w:eastAsia="Times New Roman" w:hAnsi="Times New Roman" w:cs="Times New Roman"/>
          <w:bdr w:val="nil"/>
          <w:lang w:val="fr-FR"/>
        </w:rPr>
        <w:t xml:space="preserve">L’enquête RADAR (Real Accountability : Data Analysis for Results, Responsabilité réelle : analyse de données axée sur les résultats) est un instrument simplifié d’enquête auprès des ménages, élaboré par l’Institute for International Programs (IIP) à la Bloomberg School of Public Health de l’Université Johns Hopkins, destiné à mesurer les indicateurs de couverture prioritaires concernant la santé reproductive, maternelle, néonatale et infantile (reproductive, maternal, newborn, and child health, RMNCH) pour des investissements d’Affaires mondiales Canada (AMC) destinés à la RMNCH. Cet outil s’appuie principalement sur les questions standards issues des enquêtes démographiques et de santé (EDS) et des enquêtes par grappes à indicateurs multiples (Multiple Indicator Cluster Surveys, MICS). Ces programmes d’enquête fournissent des données de couverture de haute qualité, généralement au niveau régional, environ tous les 5 ans. L’instrument d’enquête RADAR a été élaboré pour être mis en œuvre par des programmes, afin de suivre les changements de couverture des zones couvertes par leur programme (et de les comparer) tout au long de la mise en œuvre de ce programme. </w:t>
      </w:r>
    </w:p>
    <w:p w:rsidR="00FD0460" w:rsidRPr="00C13791" w:rsidRDefault="00FD0460" w:rsidP="007E754A"/>
    <w:p w:rsidR="00764141" w:rsidRDefault="00A36E51" w:rsidP="00115152">
      <w:pPr>
        <w:jc w:val="both"/>
        <w:rPr>
          <w:rFonts w:ascii="Times New Roman" w:hAnsi="Times New Roman" w:cs="Times New Roman"/>
        </w:rPr>
      </w:pPr>
      <w:r>
        <w:rPr>
          <w:rFonts w:ascii="Times New Roman" w:eastAsia="Times New Roman" w:hAnsi="Times New Roman" w:cs="Times New Roman"/>
          <w:bdr w:val="nil"/>
          <w:lang w:val="fr-FR"/>
        </w:rPr>
        <w:t xml:space="preserve">Ce manuel a été rédigé dans le but de fournir toutes les informations de base essentielles pour guider les chefs d’équipe et les superviseurs dans le cadre de l’enquête de couverture RADAR. Il se concentre principalement sur les responsabilités des superviseurs et des chefs d’équipe, notamment l’attribution et le suivi des tâches, ainsi que le contrôle de la qualité des données. Le Manuel de l’enquêteur offre des instructions détaillées pour remplir chacun des questionnaires de l’enquête. Les candidats à ces postes doivent lire attentivement ce manuel, le manuel de l’enquêteur et les questionnaires au cours de leur formation. </w:t>
      </w:r>
      <w:r>
        <w:rPr>
          <w:rFonts w:ascii="Cambria" w:eastAsia="Cambria" w:hAnsi="Cambria" w:cs="Cambria"/>
          <w:bdr w:val="nil"/>
          <w:lang w:val="fr-FR"/>
        </w:rPr>
        <w:t>Le manuel fera également office de référence tout au long du recueil des données.</w:t>
      </w:r>
      <w:r>
        <w:rPr>
          <w:rFonts w:ascii="Times New Roman" w:eastAsia="Times New Roman" w:hAnsi="Times New Roman" w:cs="Times New Roman"/>
          <w:bdr w:val="nil"/>
          <w:lang w:val="fr-FR"/>
        </w:rPr>
        <w:t xml:space="preserve"> </w:t>
      </w:r>
    </w:p>
    <w:p w:rsidR="007E754A" w:rsidRPr="00C13791" w:rsidRDefault="007E754A" w:rsidP="007E754A">
      <w:pPr>
        <w:rPr>
          <w:rFonts w:ascii="Times New Roman" w:hAnsi="Times New Roman" w:cs="Times New Roman"/>
          <w:b/>
        </w:rPr>
      </w:pPr>
    </w:p>
    <w:p w:rsidR="00F764A9" w:rsidRPr="00F764A9" w:rsidRDefault="00A36E51" w:rsidP="00115152">
      <w:pPr>
        <w:pStyle w:val="Heading2"/>
      </w:pPr>
      <w:bookmarkStart w:id="1" w:name="_Toc20316822"/>
      <w:r>
        <w:rPr>
          <w:rFonts w:ascii="Times New Roman" w:eastAsia="Times New Roman" w:hAnsi="Times New Roman" w:cs="Times New Roman"/>
          <w:bdr w:val="nil"/>
          <w:lang w:val="fr-FR"/>
        </w:rPr>
        <w:t xml:space="preserve">a. </w:t>
      </w:r>
      <w:r>
        <w:rPr>
          <w:rFonts w:eastAsia="Cambria" w:cs="Cambria"/>
          <w:bdr w:val="nil"/>
          <w:lang w:val="fr-FR"/>
        </w:rPr>
        <w:t>Objectifs de l’enquête</w:t>
      </w:r>
      <w:bookmarkEnd w:id="1"/>
    </w:p>
    <w:p w:rsidR="007E754A" w:rsidRPr="00115152" w:rsidRDefault="00A36E51" w:rsidP="00115152">
      <w:pPr>
        <w:jc w:val="both"/>
        <w:rPr>
          <w:b/>
          <w:color w:val="8D3B72"/>
        </w:rPr>
      </w:pPr>
      <w:r>
        <w:rPr>
          <w:rFonts w:ascii="Cambria" w:eastAsia="Cambria" w:hAnsi="Cambria" w:cs="Cambria"/>
          <w:b/>
          <w:bCs/>
          <w:color w:val="8D3B72"/>
          <w:bdr w:val="nil"/>
          <w:lang w:val="fr-FR"/>
        </w:rPr>
        <w:t>[Insérer les informations relatives à l’enquête et à ses objectifs]</w:t>
      </w:r>
    </w:p>
    <w:p w:rsidR="00115152" w:rsidRPr="00F764A9" w:rsidRDefault="00115152" w:rsidP="007E754A">
      <w:pPr>
        <w:ind w:left="720"/>
        <w:jc w:val="both"/>
        <w:rPr>
          <w:rFonts w:ascii="Cambria" w:eastAsia="Times New Roman" w:hAnsi="Cambria" w:cs="Times New Roman"/>
        </w:rPr>
      </w:pPr>
    </w:p>
    <w:p w:rsidR="00764141" w:rsidRPr="00F718A5" w:rsidRDefault="00A36E51" w:rsidP="007E754A">
      <w:pPr>
        <w:pStyle w:val="Heading2"/>
        <w:spacing w:before="0"/>
        <w:rPr>
          <w:rFonts w:ascii="Times New Roman" w:hAnsi="Times New Roman"/>
          <w:highlight w:val="yellow"/>
        </w:rPr>
      </w:pPr>
      <w:bookmarkStart w:id="2" w:name="_Toc20316823"/>
      <w:r>
        <w:rPr>
          <w:rFonts w:ascii="Times New Roman" w:eastAsia="Times New Roman" w:hAnsi="Times New Roman" w:cs="Times New Roman"/>
          <w:bdr w:val="nil"/>
          <w:lang w:val="fr-FR"/>
        </w:rPr>
        <w:t>b. Organisation de l’enquête</w:t>
      </w:r>
      <w:bookmarkEnd w:id="2"/>
      <w:r>
        <w:rPr>
          <w:rFonts w:ascii="Times New Roman" w:eastAsia="Times New Roman" w:hAnsi="Times New Roman" w:cs="Times New Roman"/>
          <w:bdr w:val="nil"/>
          <w:lang w:val="fr-FR"/>
        </w:rPr>
        <w:t xml:space="preserve"> </w:t>
      </w:r>
    </w:p>
    <w:p w:rsidR="00764141" w:rsidRPr="00C13791" w:rsidRDefault="00764141" w:rsidP="007E754A"/>
    <w:p w:rsidR="00BF7BD9" w:rsidRPr="00AC6C93" w:rsidRDefault="00A36E51" w:rsidP="00BF7BD9">
      <w:pPr>
        <w:jc w:val="both"/>
      </w:pPr>
      <w:r>
        <w:rPr>
          <w:rFonts w:ascii="Cambria" w:eastAsia="Cambria" w:hAnsi="Cambria" w:cs="Cambria"/>
          <w:bdr w:val="nil"/>
          <w:lang w:val="fr-FR"/>
        </w:rPr>
        <w:t>L’enquête est composée de trois questionnaires distincts. Ces questionnaires sont les suivants : 1) un questionnaire pour le ménage, 2) un questionnaire individuel à destination des femmes, 3) un questionnaire individuel à destination des hommes. Le questionnaire ménage est rempli pour l’ensemble des ménages inclus dans l’échantillon choisi. À partir du questionnaire ménage, l’enquêteur pourra identifier tous les hommes et femmes éligibles pour répondre aux questionnaires homme et femme. Un questionnaire femme est rempli pour chacune des femmes âgées de 15 à 49 ans vivant au sein des ménages sélectionnés ou y ayant passé la nuit précédente. Un questionnaire homme est rempli pour chacun des hommes âgés de 15 à 49 ans vivant au sein des ménages sélectionnés ou y ayant passé la nuit précédente.</w:t>
      </w:r>
    </w:p>
    <w:p w:rsidR="00BF7BD9" w:rsidRPr="00AC6C93" w:rsidRDefault="00BF7BD9" w:rsidP="00BF7BD9">
      <w:pPr>
        <w:jc w:val="both"/>
      </w:pPr>
    </w:p>
    <w:p w:rsidR="00BF7BD9" w:rsidRPr="00AC6C93" w:rsidRDefault="00A36E51" w:rsidP="00BF7BD9">
      <w:pPr>
        <w:jc w:val="both"/>
      </w:pPr>
      <w:r>
        <w:rPr>
          <w:rFonts w:ascii="Cambria" w:eastAsia="Cambria" w:hAnsi="Cambria" w:cs="Cambria"/>
          <w:bdr w:val="nil"/>
          <w:lang w:val="fr-FR"/>
        </w:rPr>
        <w:t>Les modules spécifiques inclus dans chacun des questionnaires sont listés ci-dessous :</w:t>
      </w:r>
    </w:p>
    <w:p w:rsidR="00BF7BD9" w:rsidRPr="00AC6C93" w:rsidRDefault="00A36E51" w:rsidP="00BF7BD9">
      <w:pPr>
        <w:widowControl w:val="0"/>
        <w:autoSpaceDE w:val="0"/>
        <w:autoSpaceDN w:val="0"/>
        <w:adjustRightInd w:val="0"/>
        <w:spacing w:line="276" w:lineRule="auto"/>
        <w:jc w:val="both"/>
        <w:rPr>
          <w:rFonts w:cs="Arial"/>
          <w:b/>
          <w:sz w:val="22"/>
          <w:szCs w:val="22"/>
        </w:rPr>
      </w:pPr>
      <w:r>
        <w:rPr>
          <w:rFonts w:ascii="Cambria" w:eastAsia="Cambria" w:hAnsi="Cambria" w:cs="Cambria"/>
          <w:b/>
          <w:bCs/>
          <w:sz w:val="22"/>
          <w:szCs w:val="22"/>
          <w:bdr w:val="nil"/>
          <w:lang w:val="fr-FR"/>
        </w:rPr>
        <w:t>Tableau 1 : Composantes des questionnaires de l’enquête</w:t>
      </w:r>
    </w:p>
    <w:p w:rsidR="00BF7BD9" w:rsidRDefault="00BF7BD9" w:rsidP="00BF7BD9">
      <w:pPr>
        <w:jc w:val="both"/>
      </w:pPr>
    </w:p>
    <w:p w:rsidR="00856B15" w:rsidRDefault="00856B15" w:rsidP="00BF7BD9">
      <w:pPr>
        <w:jc w:val="both"/>
      </w:pPr>
    </w:p>
    <w:tbl>
      <w:tblPr>
        <w:tblW w:w="9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088"/>
        <w:gridCol w:w="2520"/>
        <w:gridCol w:w="2340"/>
        <w:gridCol w:w="2250"/>
      </w:tblGrid>
      <w:tr w:rsidR="0005312B" w:rsidTr="00A814DE">
        <w:tc>
          <w:tcPr>
            <w:tcW w:w="2088" w:type="dxa"/>
          </w:tcPr>
          <w:p w:rsidR="00115152" w:rsidRPr="00AC6C93" w:rsidRDefault="00A36E51" w:rsidP="00A814DE">
            <w:pPr>
              <w:widowControl w:val="0"/>
              <w:jc w:val="both"/>
              <w:rPr>
                <w:b/>
                <w:sz w:val="21"/>
                <w:szCs w:val="21"/>
              </w:rPr>
            </w:pPr>
            <w:r>
              <w:rPr>
                <w:rFonts w:ascii="Cambria" w:eastAsia="Cambria" w:hAnsi="Cambria" w:cs="Cambria"/>
                <w:b/>
                <w:bCs/>
                <w:sz w:val="21"/>
                <w:szCs w:val="21"/>
                <w:bdr w:val="nil"/>
                <w:lang w:val="fr-FR"/>
              </w:rPr>
              <w:lastRenderedPageBreak/>
              <w:t>Questionnaire ménage</w:t>
            </w:r>
          </w:p>
          <w:p w:rsidR="00115152" w:rsidRPr="00AC6C93" w:rsidRDefault="00A36E51" w:rsidP="00A814DE">
            <w:pPr>
              <w:widowControl w:val="0"/>
              <w:jc w:val="both"/>
              <w:rPr>
                <w:sz w:val="21"/>
                <w:szCs w:val="21"/>
              </w:rPr>
            </w:pPr>
            <w:r>
              <w:rPr>
                <w:rFonts w:ascii="Cambria" w:eastAsia="Cambria" w:hAnsi="Cambria" w:cs="Cambria"/>
                <w:sz w:val="21"/>
                <w:szCs w:val="21"/>
                <w:bdr w:val="nil"/>
                <w:lang w:val="fr-FR"/>
              </w:rPr>
              <w:t>(1 par ménage)</w:t>
            </w:r>
          </w:p>
        </w:tc>
        <w:tc>
          <w:tcPr>
            <w:tcW w:w="2520" w:type="dxa"/>
          </w:tcPr>
          <w:p w:rsidR="00115152" w:rsidRDefault="00A36E51" w:rsidP="00A814DE">
            <w:pPr>
              <w:widowControl w:val="0"/>
              <w:jc w:val="both"/>
              <w:rPr>
                <w:b/>
                <w:sz w:val="21"/>
                <w:szCs w:val="21"/>
              </w:rPr>
            </w:pPr>
            <w:r>
              <w:rPr>
                <w:rFonts w:ascii="Cambria" w:eastAsia="Cambria" w:hAnsi="Cambria" w:cs="Cambria"/>
                <w:b/>
                <w:bCs/>
                <w:sz w:val="21"/>
                <w:szCs w:val="21"/>
                <w:bdr w:val="nil"/>
                <w:lang w:val="fr-FR"/>
              </w:rPr>
              <w:t>Questionnaire femme</w:t>
            </w:r>
          </w:p>
          <w:p w:rsidR="00115152" w:rsidRPr="00E54381" w:rsidRDefault="00A36E51" w:rsidP="00A814DE">
            <w:pPr>
              <w:widowControl w:val="0"/>
              <w:jc w:val="both"/>
              <w:rPr>
                <w:color w:val="8D3B72"/>
                <w:sz w:val="21"/>
                <w:szCs w:val="21"/>
              </w:rPr>
            </w:pPr>
            <w:r>
              <w:rPr>
                <w:rFonts w:ascii="Cambria" w:eastAsia="Cambria" w:hAnsi="Cambria" w:cs="Cambria"/>
                <w:color w:val="8D3B72"/>
                <w:sz w:val="21"/>
                <w:szCs w:val="21"/>
                <w:bdr w:val="nil"/>
                <w:lang w:val="fr-FR"/>
              </w:rPr>
              <w:t>[Adapter le nombre/femme aux besoins de l’enquête]</w:t>
            </w:r>
          </w:p>
        </w:tc>
        <w:tc>
          <w:tcPr>
            <w:tcW w:w="2340" w:type="dxa"/>
          </w:tcPr>
          <w:p w:rsidR="00115152" w:rsidRDefault="00A36E51" w:rsidP="00A814DE">
            <w:pPr>
              <w:widowControl w:val="0"/>
              <w:jc w:val="both"/>
              <w:rPr>
                <w:b/>
                <w:sz w:val="21"/>
                <w:szCs w:val="21"/>
              </w:rPr>
            </w:pPr>
            <w:r>
              <w:rPr>
                <w:rFonts w:ascii="Cambria" w:eastAsia="Cambria" w:hAnsi="Cambria" w:cs="Cambria"/>
                <w:b/>
                <w:bCs/>
                <w:sz w:val="21"/>
                <w:szCs w:val="21"/>
                <w:bdr w:val="nil"/>
                <w:lang w:val="fr-FR"/>
              </w:rPr>
              <w:t>Questionnaire enfant</w:t>
            </w:r>
          </w:p>
          <w:p w:rsidR="00115152" w:rsidRDefault="00A36E51" w:rsidP="00A814DE">
            <w:pPr>
              <w:widowControl w:val="0"/>
              <w:jc w:val="both"/>
              <w:rPr>
                <w:b/>
                <w:sz w:val="21"/>
                <w:szCs w:val="21"/>
              </w:rPr>
            </w:pPr>
            <w:r>
              <w:rPr>
                <w:rFonts w:ascii="Cambria" w:eastAsia="Cambria" w:hAnsi="Cambria" w:cs="Cambria"/>
                <w:color w:val="8D3B72"/>
                <w:sz w:val="21"/>
                <w:szCs w:val="21"/>
                <w:bdr w:val="nil"/>
                <w:lang w:val="fr-FR"/>
              </w:rPr>
              <w:t>[Adapter le nombre/enfant aux besoins de l’enquête]</w:t>
            </w:r>
          </w:p>
        </w:tc>
        <w:tc>
          <w:tcPr>
            <w:tcW w:w="2250" w:type="dxa"/>
          </w:tcPr>
          <w:p w:rsidR="00115152" w:rsidRPr="00AC6C93" w:rsidRDefault="00A36E51" w:rsidP="00A814DE">
            <w:pPr>
              <w:widowControl w:val="0"/>
              <w:jc w:val="both"/>
              <w:rPr>
                <w:b/>
                <w:sz w:val="21"/>
                <w:szCs w:val="21"/>
              </w:rPr>
            </w:pPr>
            <w:r>
              <w:rPr>
                <w:rFonts w:ascii="Cambria" w:eastAsia="Cambria" w:hAnsi="Cambria" w:cs="Cambria"/>
                <w:b/>
                <w:bCs/>
                <w:sz w:val="21"/>
                <w:szCs w:val="21"/>
                <w:bdr w:val="nil"/>
                <w:lang w:val="fr-FR"/>
              </w:rPr>
              <w:t>Questionnaire homme</w:t>
            </w:r>
          </w:p>
          <w:p w:rsidR="00115152" w:rsidRPr="00AC6C93" w:rsidRDefault="00A36E51" w:rsidP="00A814DE">
            <w:pPr>
              <w:widowControl w:val="0"/>
              <w:jc w:val="both"/>
              <w:rPr>
                <w:sz w:val="21"/>
                <w:szCs w:val="21"/>
              </w:rPr>
            </w:pPr>
            <w:r>
              <w:rPr>
                <w:rFonts w:ascii="Cambria" w:eastAsia="Cambria" w:hAnsi="Cambria" w:cs="Cambria"/>
                <w:color w:val="8D3B72"/>
                <w:sz w:val="21"/>
                <w:szCs w:val="21"/>
                <w:bdr w:val="nil"/>
                <w:lang w:val="fr-FR"/>
              </w:rPr>
              <w:t>[Adapter le nombre/homme aux besoins de l’enquête]</w:t>
            </w:r>
          </w:p>
        </w:tc>
      </w:tr>
      <w:tr w:rsidR="0005312B" w:rsidTr="00A814DE">
        <w:tc>
          <w:tcPr>
            <w:tcW w:w="2088" w:type="dxa"/>
          </w:tcPr>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Panel d’information sur le ménage</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Liste des membres du ménage</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Avoirs du ménage </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Eau et installations sanitaires </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Observations relatives au questionnaire ménage </w:t>
            </w:r>
          </w:p>
          <w:p w:rsidR="00115152" w:rsidRPr="00AC6C93" w:rsidRDefault="00115152" w:rsidP="00A814DE">
            <w:pPr>
              <w:widowControl w:val="0"/>
              <w:ind w:left="360" w:hanging="360"/>
              <w:jc w:val="both"/>
              <w:rPr>
                <w:color w:val="000000"/>
                <w:sz w:val="21"/>
                <w:szCs w:val="21"/>
              </w:rPr>
            </w:pPr>
          </w:p>
          <w:p w:rsidR="00115152" w:rsidRPr="00AC6C93" w:rsidRDefault="00115152" w:rsidP="00A814DE">
            <w:pPr>
              <w:widowControl w:val="0"/>
              <w:ind w:left="360" w:hanging="360"/>
              <w:jc w:val="both"/>
              <w:rPr>
                <w:color w:val="000000"/>
                <w:sz w:val="21"/>
                <w:szCs w:val="21"/>
              </w:rPr>
            </w:pPr>
          </w:p>
        </w:tc>
        <w:tc>
          <w:tcPr>
            <w:tcW w:w="2520" w:type="dxa"/>
          </w:tcPr>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Panel d’information sur la femme</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Informations sur la femme </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Fertilité </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Module soins prénataux et accouchement</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Soins postnataux </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Planification familiale </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Travail et prise de décision</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Observations relatives au questionnaire femme </w:t>
            </w:r>
          </w:p>
        </w:tc>
        <w:tc>
          <w:tcPr>
            <w:tcW w:w="2340" w:type="dxa"/>
          </w:tcPr>
          <w:p w:rsidR="00115152"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Panel d’information sur l’enfant</w:t>
            </w:r>
          </w:p>
          <w:p w:rsidR="00115152"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Informations sur l’enfant</w:t>
            </w:r>
          </w:p>
          <w:p w:rsidR="00115152"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Module allaitement et nutrition</w:t>
            </w:r>
          </w:p>
          <w:p w:rsidR="00115152"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Module vaccination infantile</w:t>
            </w:r>
          </w:p>
          <w:p w:rsidR="00115152"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Module vitamine A</w:t>
            </w:r>
          </w:p>
          <w:p w:rsidR="00115152"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Module toux et fièvre</w:t>
            </w:r>
          </w:p>
          <w:p w:rsidR="00115152"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Module diarrhée</w:t>
            </w:r>
          </w:p>
          <w:p w:rsidR="00115152"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Module facultatif enregistrement des naissances</w:t>
            </w:r>
          </w:p>
          <w:p w:rsidR="00115152"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Module facultatif anthropométrie</w:t>
            </w:r>
          </w:p>
          <w:p w:rsidR="00115152"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Observations relatives au questionnaire enfant</w:t>
            </w:r>
          </w:p>
        </w:tc>
        <w:tc>
          <w:tcPr>
            <w:tcW w:w="2250" w:type="dxa"/>
          </w:tcPr>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Panel d’information sur l’homme</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Informations sur l’homme </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Planification familiale </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Travail et prise de décision </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Opinions et attitudes de l’homme</w:t>
            </w:r>
          </w:p>
          <w:p w:rsidR="00115152" w:rsidRPr="00AC6C93" w:rsidRDefault="00A36E51" w:rsidP="00115152">
            <w:pPr>
              <w:pStyle w:val="LightList-Accent51"/>
              <w:widowControl w:val="0"/>
              <w:numPr>
                <w:ilvl w:val="0"/>
                <w:numId w:val="23"/>
              </w:numPr>
              <w:spacing w:after="80"/>
              <w:rPr>
                <w:rFonts w:ascii="Cambria" w:hAnsi="Cambria"/>
                <w:color w:val="000000"/>
                <w:sz w:val="21"/>
                <w:szCs w:val="21"/>
              </w:rPr>
            </w:pPr>
            <w:r>
              <w:rPr>
                <w:rFonts w:ascii="Cambria" w:eastAsia="Cambria" w:hAnsi="Cambria" w:cs="Cambria"/>
                <w:color w:val="000000"/>
                <w:sz w:val="21"/>
                <w:szCs w:val="21"/>
                <w:bdr w:val="nil"/>
                <w:lang w:val="fr-FR"/>
              </w:rPr>
              <w:t xml:space="preserve">Observations relatives au questionnaire homme </w:t>
            </w:r>
          </w:p>
          <w:p w:rsidR="00115152" w:rsidRPr="00AC6C93" w:rsidRDefault="00115152" w:rsidP="00A814DE">
            <w:pPr>
              <w:pStyle w:val="LightList-Accent51"/>
              <w:widowControl w:val="0"/>
              <w:spacing w:after="80"/>
              <w:ind w:left="360"/>
              <w:rPr>
                <w:rFonts w:ascii="Cambria" w:hAnsi="Cambria"/>
                <w:color w:val="000000"/>
                <w:sz w:val="21"/>
                <w:szCs w:val="21"/>
              </w:rPr>
            </w:pPr>
          </w:p>
        </w:tc>
      </w:tr>
    </w:tbl>
    <w:p w:rsidR="00115152" w:rsidRPr="00AC6C93" w:rsidRDefault="00115152" w:rsidP="00BF7BD9">
      <w:pPr>
        <w:jc w:val="both"/>
      </w:pPr>
    </w:p>
    <w:p w:rsidR="00A83753" w:rsidRPr="00227148" w:rsidRDefault="00A36E51" w:rsidP="00A83753">
      <w:pPr>
        <w:rPr>
          <w:rFonts w:ascii="Times New Roman" w:hAnsi="Times New Roman" w:cs="Times New Roman"/>
          <w:color w:val="000000" w:themeColor="text1"/>
        </w:rPr>
      </w:pPr>
      <w:r>
        <w:rPr>
          <w:rFonts w:ascii="Times New Roman" w:eastAsia="Times New Roman" w:hAnsi="Times New Roman" w:cs="Times New Roman"/>
          <w:color w:val="000000"/>
          <w:bdr w:val="nil"/>
          <w:lang w:val="fr-FR"/>
        </w:rPr>
        <w:t xml:space="preserve">Les enquêteurs seront répartis en équipes de </w:t>
      </w:r>
      <w:r>
        <w:rPr>
          <w:rFonts w:ascii="Times New Roman" w:eastAsia="Times New Roman" w:hAnsi="Times New Roman" w:cs="Times New Roman"/>
          <w:b/>
          <w:bCs/>
          <w:color w:val="8D3B72"/>
          <w:bdr w:val="nil"/>
          <w:lang w:val="fr-FR"/>
        </w:rPr>
        <w:t>[insérer un nombre]</w:t>
      </w:r>
      <w:r>
        <w:rPr>
          <w:rFonts w:ascii="Times New Roman" w:eastAsia="Times New Roman" w:hAnsi="Times New Roman" w:cs="Times New Roman"/>
          <w:color w:val="000000"/>
          <w:bdr w:val="nil"/>
          <w:lang w:val="fr-FR"/>
        </w:rPr>
        <w:t xml:space="preserve"> personnes, dont une sera désignée comme chef d’équipe. En outre, </w:t>
      </w:r>
      <w:r>
        <w:rPr>
          <w:rFonts w:ascii="Times New Roman" w:eastAsia="Times New Roman" w:hAnsi="Times New Roman" w:cs="Times New Roman"/>
          <w:b/>
          <w:bCs/>
          <w:color w:val="8D3B72"/>
          <w:bdr w:val="nil"/>
          <w:lang w:val="fr-FR"/>
        </w:rPr>
        <w:t>[insérer un nombre]</w:t>
      </w:r>
      <w:r>
        <w:rPr>
          <w:rFonts w:ascii="Times New Roman" w:eastAsia="Times New Roman" w:hAnsi="Times New Roman" w:cs="Times New Roman"/>
          <w:color w:val="000000"/>
          <w:bdr w:val="nil"/>
          <w:lang w:val="fr-FR"/>
        </w:rPr>
        <w:t> superviseurs de la recherche se verront attribuer un rôle supplémentaire de leader. Les chefs d’équipe assureront le lien avec les superviseurs, le bureau central et l’équipe de coordination de l’étude. Dans le cadre de cette étude, les données seront recueillies à l’aide de tablettes. Des questionnaires de secours au format papier seront disponibles en cas de défaillance de la tablette. Les enquêteurs doivent se familiariser à la fois avec le programme de saisie des données CAPI et avec les questionnaires papier.</w:t>
      </w:r>
    </w:p>
    <w:p w:rsidR="00A83753" w:rsidRPr="00A83753" w:rsidRDefault="00A83753" w:rsidP="00A83753"/>
    <w:p w:rsidR="00764141" w:rsidRPr="00F718A5" w:rsidRDefault="00A36E51" w:rsidP="007E754A">
      <w:pPr>
        <w:pStyle w:val="Heading2"/>
        <w:spacing w:before="0"/>
        <w:rPr>
          <w:rFonts w:ascii="Times New Roman" w:hAnsi="Times New Roman"/>
        </w:rPr>
      </w:pPr>
      <w:bookmarkStart w:id="3" w:name="_Toc20316824"/>
      <w:r>
        <w:rPr>
          <w:rFonts w:ascii="Times New Roman" w:eastAsia="Times New Roman" w:hAnsi="Times New Roman" w:cs="Times New Roman"/>
          <w:bdr w:val="nil"/>
          <w:lang w:val="fr-FR"/>
        </w:rPr>
        <w:t>c. Population cible</w:t>
      </w:r>
      <w:bookmarkEnd w:id="3"/>
    </w:p>
    <w:p w:rsidR="00764141" w:rsidRPr="00F718A5" w:rsidRDefault="00764141" w:rsidP="007E754A"/>
    <w:p w:rsidR="00115152" w:rsidRPr="00AC6C93" w:rsidRDefault="00A36E51" w:rsidP="00115152">
      <w:pPr>
        <w:jc w:val="both"/>
      </w:pPr>
      <w:bookmarkStart w:id="4" w:name="_Toc458717218"/>
      <w:r>
        <w:rPr>
          <w:rFonts w:ascii="Cambria" w:eastAsia="Cambria" w:hAnsi="Cambria" w:cs="Cambria"/>
          <w:bdr w:val="nil"/>
          <w:lang w:val="fr-FR"/>
        </w:rPr>
        <w:t>Les participants à cette enquête sont les chefs de chaque ménage ou tout autre membre adulte du ménage qui est en mesure de répondre au questionnaire ménage, les femmes et les hommes de 15–49 ans et les enfants de 0–5 ans.</w:t>
      </w:r>
    </w:p>
    <w:p w:rsidR="007E754A" w:rsidRPr="00BC20E0" w:rsidRDefault="007E754A" w:rsidP="007E754A">
      <w:pPr>
        <w:jc w:val="both"/>
      </w:pPr>
    </w:p>
    <w:p w:rsidR="00141B17" w:rsidRPr="003332EC" w:rsidRDefault="00A36E51" w:rsidP="007E754A">
      <w:pPr>
        <w:pStyle w:val="Heading2"/>
        <w:spacing w:before="0"/>
        <w:jc w:val="both"/>
      </w:pPr>
      <w:bookmarkStart w:id="5" w:name="_Toc20316825"/>
      <w:r>
        <w:rPr>
          <w:rFonts w:eastAsia="Cambria" w:cs="Cambria"/>
          <w:bdr w:val="nil"/>
          <w:lang w:val="fr-FR"/>
        </w:rPr>
        <w:t>d. Critères d’inclusion et d’exclusion</w:t>
      </w:r>
      <w:bookmarkEnd w:id="4"/>
      <w:bookmarkEnd w:id="5"/>
    </w:p>
    <w:p w:rsidR="00141B17" w:rsidRDefault="00141B17" w:rsidP="007E754A"/>
    <w:p w:rsidR="00115152" w:rsidRPr="00786884" w:rsidRDefault="00A36E51" w:rsidP="00115152">
      <w:pPr>
        <w:jc w:val="both"/>
        <w:rPr>
          <w:b/>
          <w:color w:val="8D3B72"/>
        </w:rPr>
      </w:pPr>
      <w:r>
        <w:rPr>
          <w:rFonts w:ascii="Cambria" w:eastAsia="Cambria" w:hAnsi="Cambria" w:cs="Cambria"/>
          <w:b/>
          <w:bCs/>
          <w:color w:val="8D3B72"/>
          <w:bdr w:val="nil"/>
          <w:lang w:val="fr-FR"/>
        </w:rPr>
        <w:t>[Adapter cette section à votre enquête]</w:t>
      </w:r>
    </w:p>
    <w:p w:rsidR="00115152" w:rsidRPr="0094258F" w:rsidRDefault="00115152" w:rsidP="007E754A"/>
    <w:p w:rsidR="00950460" w:rsidRPr="00AC6C93" w:rsidRDefault="00A36E51" w:rsidP="00950460">
      <w:pPr>
        <w:jc w:val="both"/>
      </w:pPr>
      <w:r>
        <w:rPr>
          <w:rFonts w:ascii="Cambria" w:eastAsia="Cambria" w:hAnsi="Cambria" w:cs="Cambria"/>
          <w:bdr w:val="nil"/>
          <w:lang w:val="fr-FR"/>
        </w:rPr>
        <w:t>Une femme est éligible si elle est âgée de 15–49 ans à la date de l’entretien, et si elle réside (généralement, elle y vit) ou séjourne temporairement (elle y a passé la nuit précédente) au sein d’un ménage sélectionné dans le cadre de l’échantillon de l’enquête. Toutes les femmes de 15–49 ans des ménages sélectionnés sont éligibles pour participer à un entretien, sauf si elles ne sont pas en mesure de participer (par ex., si elles n’ont pas les capacités mentales pour comprendre les questions de l’enquête, si elles sont malentendantes, etc.). Un homme est éligible s’il est âgé de 15–49 ans à la date de l’entretien, et s’il réside ou a passé la nuit précédente au sein d’un ménage sélectionné. Le questionnaire homme ne concernera que les hommes résidant dans 50 % des ménages sélectionnés.</w:t>
      </w:r>
    </w:p>
    <w:p w:rsidR="00862692" w:rsidRDefault="00A36E51" w:rsidP="00862692">
      <w:pPr>
        <w:pStyle w:val="Heading2"/>
      </w:pPr>
      <w:bookmarkStart w:id="6" w:name="_Toc20316826"/>
      <w:r>
        <w:rPr>
          <w:rFonts w:eastAsia="Cambria" w:cs="Cambria"/>
          <w:bdr w:val="nil"/>
          <w:lang w:val="fr-FR"/>
        </w:rPr>
        <w:t>e. Rôle des enquêteurs</w:t>
      </w:r>
      <w:bookmarkEnd w:id="6"/>
    </w:p>
    <w:p w:rsidR="002B25F8" w:rsidRDefault="002B25F8" w:rsidP="002B25F8"/>
    <w:p w:rsidR="002B25F8" w:rsidRDefault="00A36E51" w:rsidP="002B25F8">
      <w:r>
        <w:rPr>
          <w:rFonts w:ascii="Cambria" w:eastAsia="Cambria" w:hAnsi="Cambria" w:cs="Cambria"/>
          <w:bdr w:val="nil"/>
          <w:lang w:val="fr-FR"/>
        </w:rPr>
        <w:t>L’enquêteur a un rôle très important dans l’enquête, car il est la personne qui recueille les informations auprès des personnes sondées. En conséquence, le succès de l’enquête dépend de la qualité du travail de chacun des enquêteurs.</w:t>
      </w:r>
    </w:p>
    <w:p w:rsidR="003B03C5" w:rsidRPr="00BC20E0" w:rsidRDefault="003B03C5" w:rsidP="003B03C5">
      <w:pPr>
        <w:jc w:val="both"/>
      </w:pPr>
    </w:p>
    <w:p w:rsidR="003B03C5" w:rsidRPr="00BC20E0" w:rsidRDefault="00A36E51" w:rsidP="003B03C5">
      <w:pPr>
        <w:jc w:val="both"/>
      </w:pPr>
      <w:r>
        <w:rPr>
          <w:rFonts w:ascii="Cambria" w:eastAsia="Cambria" w:hAnsi="Cambria" w:cs="Cambria"/>
          <w:bdr w:val="nil"/>
          <w:lang w:val="fr-FR"/>
        </w:rPr>
        <w:t>En général, les responsabilités des enquêteurs sont les suivantes :</w:t>
      </w:r>
    </w:p>
    <w:p w:rsidR="003B03C5" w:rsidRPr="00BC20E0" w:rsidRDefault="00A36E51" w:rsidP="003B03C5">
      <w:pPr>
        <w:numPr>
          <w:ilvl w:val="0"/>
          <w:numId w:val="28"/>
        </w:numPr>
        <w:jc w:val="both"/>
        <w:rPr>
          <w:rFonts w:ascii="Cambria" w:hAnsi="Cambria"/>
        </w:rPr>
      </w:pPr>
      <w:r>
        <w:rPr>
          <w:rFonts w:ascii="Cambria" w:eastAsia="Cambria" w:hAnsi="Cambria" w:cs="Cambria"/>
          <w:bdr w:val="nil"/>
          <w:lang w:val="fr-FR"/>
        </w:rPr>
        <w:t>Déterminer l’emplacement des structures et ménages qui leur sont attribués, et remplir le questionnaire ménage</w:t>
      </w:r>
    </w:p>
    <w:p w:rsidR="003B03C5" w:rsidRPr="00BC20E0" w:rsidRDefault="00A36E51" w:rsidP="003B03C5">
      <w:pPr>
        <w:numPr>
          <w:ilvl w:val="0"/>
          <w:numId w:val="28"/>
        </w:numPr>
        <w:jc w:val="both"/>
        <w:rPr>
          <w:rFonts w:ascii="Cambria" w:hAnsi="Cambria"/>
        </w:rPr>
      </w:pPr>
      <w:r>
        <w:rPr>
          <w:rFonts w:ascii="Cambria" w:eastAsia="Cambria" w:hAnsi="Cambria" w:cs="Cambria"/>
          <w:bdr w:val="nil"/>
          <w:lang w:val="fr-FR"/>
        </w:rPr>
        <w:t>Identifier toutes les personnes éligibles pour être sondées au sein de ces ménages</w:t>
      </w:r>
    </w:p>
    <w:p w:rsidR="003B03C5" w:rsidRPr="00BC20E0" w:rsidRDefault="00A36E51" w:rsidP="003B03C5">
      <w:pPr>
        <w:numPr>
          <w:ilvl w:val="0"/>
          <w:numId w:val="28"/>
        </w:numPr>
        <w:jc w:val="both"/>
        <w:rPr>
          <w:rFonts w:ascii="Cambria" w:hAnsi="Cambria"/>
        </w:rPr>
      </w:pPr>
      <w:r>
        <w:rPr>
          <w:rFonts w:ascii="Cambria" w:eastAsia="Cambria" w:hAnsi="Cambria" w:cs="Cambria"/>
          <w:bdr w:val="nil"/>
          <w:lang w:val="fr-FR"/>
        </w:rPr>
        <w:t>Mener un entretien avec toutes les personnes éligibles pour être sondées au sein de ces ménages</w:t>
      </w:r>
    </w:p>
    <w:p w:rsidR="003B03C5" w:rsidRPr="00BC20E0" w:rsidRDefault="00A36E51" w:rsidP="003B03C5">
      <w:pPr>
        <w:numPr>
          <w:ilvl w:val="0"/>
          <w:numId w:val="28"/>
        </w:numPr>
        <w:jc w:val="both"/>
        <w:rPr>
          <w:rFonts w:ascii="Cambria" w:hAnsi="Cambria"/>
        </w:rPr>
      </w:pPr>
      <w:r>
        <w:rPr>
          <w:rFonts w:ascii="Cambria" w:eastAsia="Cambria" w:hAnsi="Cambria" w:cs="Cambria"/>
          <w:bdr w:val="nil"/>
          <w:lang w:val="fr-FR"/>
        </w:rPr>
        <w:t>Enregistrer avec précision toutes les informations au format électronique, en respectant les messages et instructions appropriés</w:t>
      </w:r>
    </w:p>
    <w:p w:rsidR="003B03C5" w:rsidRPr="00BC20E0" w:rsidRDefault="00A36E51" w:rsidP="003B03C5">
      <w:pPr>
        <w:numPr>
          <w:ilvl w:val="0"/>
          <w:numId w:val="28"/>
        </w:numPr>
        <w:jc w:val="both"/>
        <w:rPr>
          <w:rFonts w:ascii="Cambria" w:hAnsi="Cambria"/>
        </w:rPr>
      </w:pPr>
      <w:r>
        <w:rPr>
          <w:rFonts w:ascii="Cambria" w:eastAsia="Cambria" w:hAnsi="Cambria" w:cs="Cambria"/>
          <w:bdr w:val="nil"/>
          <w:lang w:val="fr-FR"/>
        </w:rPr>
        <w:t>Transférer les données électroniques, une fois finalisées, au chef d’équipe afin qu’elles soient vérifiées à la fin de chaque journée</w:t>
      </w:r>
    </w:p>
    <w:p w:rsidR="003B03C5" w:rsidRPr="00BC20E0" w:rsidRDefault="00A36E51" w:rsidP="003B03C5">
      <w:pPr>
        <w:numPr>
          <w:ilvl w:val="0"/>
          <w:numId w:val="28"/>
        </w:numPr>
        <w:jc w:val="both"/>
        <w:rPr>
          <w:rFonts w:ascii="Cambria" w:hAnsi="Cambria"/>
        </w:rPr>
      </w:pPr>
      <w:r>
        <w:rPr>
          <w:rFonts w:ascii="Cambria" w:eastAsia="Cambria" w:hAnsi="Cambria" w:cs="Cambria"/>
          <w:bdr w:val="nil"/>
          <w:lang w:val="fr-FR"/>
        </w:rPr>
        <w:t>Signaler les personnes à sonder n’ayant pas pu faire l’objet d’un entretien lors de la visite initiale, et potentiellement retourner aux domiciles concernés pour mener les entretiens à une date ultérieure</w:t>
      </w:r>
    </w:p>
    <w:p w:rsidR="000A13CD" w:rsidRPr="00BC20E0" w:rsidRDefault="000A13CD" w:rsidP="007E754A">
      <w:pPr>
        <w:jc w:val="both"/>
      </w:pPr>
    </w:p>
    <w:p w:rsidR="00862692" w:rsidRPr="00862692" w:rsidRDefault="00A36E51" w:rsidP="00862692">
      <w:pPr>
        <w:pStyle w:val="Heading2"/>
        <w:spacing w:before="0"/>
        <w:rPr>
          <w:rFonts w:ascii="Times New Roman" w:hAnsi="Times New Roman"/>
        </w:rPr>
      </w:pPr>
      <w:bookmarkStart w:id="7" w:name="_Toc20316827"/>
      <w:r>
        <w:rPr>
          <w:rFonts w:ascii="Times New Roman" w:eastAsia="Times New Roman" w:hAnsi="Times New Roman" w:cs="Times New Roman"/>
          <w:bdr w:val="nil"/>
          <w:lang w:val="fr-FR"/>
        </w:rPr>
        <w:t>f. Rôles et responsabilités des chefs d’équipe</w:t>
      </w:r>
      <w:bookmarkEnd w:id="7"/>
      <w:r>
        <w:rPr>
          <w:rFonts w:ascii="Times New Roman" w:eastAsia="Times New Roman" w:hAnsi="Times New Roman" w:cs="Times New Roman"/>
          <w:bdr w:val="nil"/>
          <w:lang w:val="fr-FR"/>
        </w:rPr>
        <w:t xml:space="preserve"> </w:t>
      </w:r>
    </w:p>
    <w:p w:rsidR="00F718A5" w:rsidRDefault="00F718A5" w:rsidP="007E754A">
      <w:pPr>
        <w:pStyle w:val="ListParagraph"/>
        <w:rPr>
          <w:rFonts w:ascii="Times New Roman" w:hAnsi="Times New Roman"/>
        </w:rPr>
      </w:pPr>
    </w:p>
    <w:p w:rsidR="00F77A10" w:rsidRPr="008414EA" w:rsidRDefault="00A36E51" w:rsidP="009144B9">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Le chef d’équipe est le responsable de l’équipe de terrain. Il est responsable du bien-être et de la sécurité des autres membres de l’équipe et doit également veiller à ce que les tâches attribuées soient réalisées et que la qualité des données recueillies soit constante. Le chef d’équipe reçoit ses instructions de la part du coordinateur de la recherche/de l’étude régional/central, et c’est également à lui qu’il rend compte. Les responsabilités spécifiques du chef d’équipe consistent à faire les préparations nécessaires au travail de terrain, à organiser et orchestrer le travail de terrain et à recruter des guides locaux, si nécessaire. La sauvegarde et le transfert des données, ou bien la validation des données avant le transfert par les enquêteurs, à la fin de chaque journée de recueil de données, relèvent également de sa responsabilité.</w:t>
      </w:r>
    </w:p>
    <w:p w:rsidR="00F77A10" w:rsidRPr="008414EA" w:rsidRDefault="00F77A10" w:rsidP="007E754A">
      <w:pPr>
        <w:widowControl w:val="0"/>
        <w:autoSpaceDE w:val="0"/>
        <w:autoSpaceDN w:val="0"/>
        <w:adjustRightInd w:val="0"/>
        <w:rPr>
          <w:rFonts w:ascii="Times New Roman" w:hAnsi="Times New Roman" w:cs="Times New Roman"/>
        </w:rPr>
      </w:pPr>
    </w:p>
    <w:p w:rsidR="00C309B1" w:rsidRDefault="00A36E51" w:rsidP="009144B9">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 xml:space="preserve">Il incombe à la fois aux chefs d’équipe et aux superviseurs d’observer les entretiens et de doubler certains entretiens de temps en temps, de manière aléatoire, et de vérifier les questionnaires remplis avant de les entrer sur le serveur. Un gestionnaire de données et un coordinateur de </w:t>
      </w:r>
      <w:r>
        <w:rPr>
          <w:rFonts w:ascii="Times New Roman" w:eastAsia="Times New Roman" w:hAnsi="Times New Roman" w:cs="Times New Roman"/>
          <w:bdr w:val="nil"/>
          <w:lang w:val="fr-FR"/>
        </w:rPr>
        <w:lastRenderedPageBreak/>
        <w:t xml:space="preserve">l’étude examineront toutes les données issues des questionnaires remplis envoyés sur le serveur, afin de vérifier la qualité des données. </w:t>
      </w:r>
    </w:p>
    <w:p w:rsidR="00C309B1" w:rsidRDefault="00C309B1" w:rsidP="007E754A">
      <w:pPr>
        <w:widowControl w:val="0"/>
        <w:autoSpaceDE w:val="0"/>
        <w:autoSpaceDN w:val="0"/>
        <w:adjustRightInd w:val="0"/>
        <w:rPr>
          <w:rFonts w:ascii="Times New Roman" w:hAnsi="Times New Roman" w:cs="Times New Roman"/>
        </w:rPr>
      </w:pPr>
    </w:p>
    <w:p w:rsidR="00F77A10" w:rsidRPr="008414EA" w:rsidRDefault="00A36E51" w:rsidP="009144B9">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Les superviseurs doivent également organiser des bilans réguliers avec chacun des enquêteurs, leur fournir un retour d’information constructif et/ou prévenir les enquêteurs de tout problème identifié dans les questionnaires remplis et de tout axe de progression au niveau de leur technique d’entretien. Le superviseur doit également évaluer la performance du chef d’équipe et l’aider à déterminer les missions et à les répartir à l’équipe responsable des entretiens.</w:t>
      </w:r>
    </w:p>
    <w:p w:rsidR="00F718A5" w:rsidRDefault="00F718A5" w:rsidP="007E754A">
      <w:pPr>
        <w:widowControl w:val="0"/>
        <w:autoSpaceDE w:val="0"/>
        <w:autoSpaceDN w:val="0"/>
        <w:adjustRightInd w:val="0"/>
        <w:rPr>
          <w:rFonts w:ascii="Times New Roman" w:hAnsi="Times New Roman" w:cs="Times New Roman"/>
        </w:rPr>
      </w:pPr>
    </w:p>
    <w:p w:rsidR="00141B17" w:rsidRPr="008414EA"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dr w:val="nil"/>
          <w:lang w:val="fr-FR"/>
        </w:rPr>
        <w:t>Dans le cadre de la préparation au travail de terrain, le chef d’équipe devra :</w:t>
      </w:r>
    </w:p>
    <w:p w:rsidR="00141B17" w:rsidRPr="008414EA" w:rsidRDefault="00141B17" w:rsidP="007E754A">
      <w:pPr>
        <w:widowControl w:val="0"/>
        <w:autoSpaceDE w:val="0"/>
        <w:autoSpaceDN w:val="0"/>
        <w:adjustRightInd w:val="0"/>
        <w:rPr>
          <w:rFonts w:ascii="Times New Roman" w:hAnsi="Times New Roman" w:cs="Times New Roman"/>
        </w:rPr>
      </w:pPr>
    </w:p>
    <w:p w:rsidR="00A9704C" w:rsidRDefault="00A36E51" w:rsidP="009144B9">
      <w:pPr>
        <w:pStyle w:val="ListParagraph"/>
        <w:widowControl w:val="0"/>
        <w:numPr>
          <w:ilvl w:val="0"/>
          <w:numId w:val="29"/>
        </w:numPr>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Contacter les autorités locales afin de les prévenir de l’arrivée de l’équipe de l’enquête et de s’assurer de leur coopération.</w:t>
      </w:r>
    </w:p>
    <w:p w:rsidR="00C12A25" w:rsidRDefault="00C12A25" w:rsidP="00C12A25">
      <w:pPr>
        <w:pStyle w:val="ListParagraph"/>
        <w:widowControl w:val="0"/>
        <w:autoSpaceDE w:val="0"/>
        <w:autoSpaceDN w:val="0"/>
        <w:adjustRightInd w:val="0"/>
        <w:rPr>
          <w:rFonts w:ascii="Times New Roman" w:hAnsi="Times New Roman" w:cs="Times New Roman"/>
        </w:rPr>
      </w:pPr>
    </w:p>
    <w:p w:rsidR="00141B17" w:rsidRDefault="00A36E51" w:rsidP="009144B9">
      <w:pPr>
        <w:pStyle w:val="ListParagraph"/>
        <w:widowControl w:val="0"/>
        <w:numPr>
          <w:ilvl w:val="0"/>
          <w:numId w:val="29"/>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Obtenir les listes et/ou les cartes des ménages sélectionnés (fournies par les coordinateurs de l’étude) pour chacune des grappes où travaillera son équipe.</w:t>
      </w:r>
    </w:p>
    <w:p w:rsidR="00C12A25" w:rsidRPr="00C12A25" w:rsidRDefault="00C12A25" w:rsidP="00C12A25">
      <w:pPr>
        <w:widowControl w:val="0"/>
        <w:autoSpaceDE w:val="0"/>
        <w:autoSpaceDN w:val="0"/>
        <w:adjustRightInd w:val="0"/>
        <w:rPr>
          <w:rFonts w:ascii="Times New Roman" w:hAnsi="Times New Roman" w:cs="Times New Roman"/>
        </w:rPr>
      </w:pPr>
    </w:p>
    <w:p w:rsidR="00A9704C" w:rsidRDefault="00A36E51" w:rsidP="009144B9">
      <w:pPr>
        <w:pStyle w:val="ListParagraph"/>
        <w:widowControl w:val="0"/>
        <w:numPr>
          <w:ilvl w:val="0"/>
          <w:numId w:val="29"/>
        </w:numPr>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Se familiariser avec la zone dans laquelle son équipe travaillera et déterminer les meilleures dispositions à prendre (déplacements et hébergement, le cas échéant) afin de recueillir les données auprès des ménages sélectionnés.</w:t>
      </w:r>
    </w:p>
    <w:p w:rsidR="00C12A25" w:rsidRPr="00C12A25" w:rsidRDefault="00C12A25" w:rsidP="00C12A25">
      <w:pPr>
        <w:widowControl w:val="0"/>
        <w:autoSpaceDE w:val="0"/>
        <w:autoSpaceDN w:val="0"/>
        <w:adjustRightInd w:val="0"/>
        <w:rPr>
          <w:rFonts w:ascii="Times New Roman" w:hAnsi="Times New Roman" w:cs="Times New Roman"/>
        </w:rPr>
      </w:pPr>
    </w:p>
    <w:p w:rsidR="00141B17" w:rsidRDefault="00A36E51" w:rsidP="00C12A25">
      <w:pPr>
        <w:pStyle w:val="ListParagraph"/>
        <w:widowControl w:val="0"/>
        <w:numPr>
          <w:ilvl w:val="0"/>
          <w:numId w:val="29"/>
        </w:numPr>
        <w:autoSpaceDE w:val="0"/>
        <w:autoSpaceDN w:val="0"/>
        <w:adjustRightInd w:val="0"/>
        <w:rPr>
          <w:rFonts w:ascii="Times New Roman" w:hAnsi="Times New Roman" w:cs="Times New Roman"/>
        </w:rPr>
      </w:pPr>
      <w:r>
        <w:rPr>
          <w:rFonts w:ascii="Times New Roman" w:eastAsia="Times New Roman" w:hAnsi="Times New Roman" w:cs="Times New Roman"/>
          <w:bdr w:val="nil"/>
          <w:lang w:val="fr-FR"/>
        </w:rPr>
        <w:t>Identifier et recruter des guides locaux (si nécessaire).</w:t>
      </w:r>
    </w:p>
    <w:p w:rsidR="00C12A25" w:rsidRPr="00C12A25" w:rsidRDefault="00C12A25" w:rsidP="00C12A25">
      <w:pPr>
        <w:widowControl w:val="0"/>
        <w:autoSpaceDE w:val="0"/>
        <w:autoSpaceDN w:val="0"/>
        <w:adjustRightInd w:val="0"/>
        <w:rPr>
          <w:rFonts w:ascii="Times New Roman" w:hAnsi="Times New Roman" w:cs="Times New Roman"/>
        </w:rPr>
      </w:pPr>
    </w:p>
    <w:p w:rsidR="002B2278" w:rsidRDefault="00A36E51" w:rsidP="009144B9">
      <w:pPr>
        <w:pStyle w:val="ListParagraph"/>
        <w:widowControl w:val="0"/>
        <w:numPr>
          <w:ilvl w:val="0"/>
          <w:numId w:val="29"/>
        </w:numPr>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Obtenir toutes les avances de fonds et les fournitures, y compris cartes de téléphone mobile, tablettes, chargeurs, formulaires de consentement, formulaires de mission de l’enquêteur, cartes d’évaluation de la littératie, balance et outil de mesure de la taille (si le module anthropométrie est applicable), ainsi que tout autre équipement nécessaire pour que l’équipe puisse mener à bien les entretiens attribués.</w:t>
      </w:r>
    </w:p>
    <w:p w:rsidR="000D6F6F" w:rsidRDefault="000D6F6F" w:rsidP="000D6F6F">
      <w:pPr>
        <w:widowControl w:val="0"/>
        <w:autoSpaceDE w:val="0"/>
        <w:autoSpaceDN w:val="0"/>
        <w:adjustRightInd w:val="0"/>
        <w:spacing w:line="276" w:lineRule="auto"/>
        <w:rPr>
          <w:rFonts w:ascii="Times New Roman" w:hAnsi="Times New Roman" w:cs="Times New Roman"/>
        </w:rPr>
      </w:pPr>
    </w:p>
    <w:p w:rsidR="000D6F6F" w:rsidRPr="000D6F6F" w:rsidRDefault="00A36E51" w:rsidP="009144B9">
      <w:pPr>
        <w:widowControl w:val="0"/>
        <w:autoSpaceDE w:val="0"/>
        <w:autoSpaceDN w:val="0"/>
        <w:adjustRightInd w:val="0"/>
        <w:spacing w:line="276" w:lineRule="auto"/>
        <w:jc w:val="both"/>
        <w:rPr>
          <w:rFonts w:ascii="Times New Roman" w:hAnsi="Times New Roman" w:cs="Times New Roman"/>
        </w:rPr>
      </w:pPr>
      <w:r>
        <w:rPr>
          <w:rFonts w:ascii="Times New Roman" w:eastAsia="Times New Roman" w:hAnsi="Times New Roman" w:cs="Times New Roman"/>
          <w:bdr w:val="nil"/>
          <w:lang w:val="fr-FR"/>
        </w:rPr>
        <w:t>Il est essentiel que le chef d’équipe prépare minutieusement l’intervention, afin de faciliter le travail de l’équipe sur le terrain, de maintenir un bon moral chez les enquêteurs et de garder le contact avec le bureau central tout au long du travail de terrain.</w:t>
      </w:r>
    </w:p>
    <w:p w:rsidR="00F718A5" w:rsidRPr="008414EA" w:rsidRDefault="00F718A5" w:rsidP="007E754A">
      <w:pPr>
        <w:widowControl w:val="0"/>
        <w:autoSpaceDE w:val="0"/>
        <w:autoSpaceDN w:val="0"/>
        <w:adjustRightInd w:val="0"/>
        <w:rPr>
          <w:rFonts w:ascii="Times New Roman" w:hAnsi="Times New Roman" w:cs="Times New Roman"/>
        </w:rPr>
      </w:pPr>
    </w:p>
    <w:p w:rsidR="00F718A5" w:rsidRPr="008414EA"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dr w:val="nil"/>
          <w:lang w:val="fr-FR"/>
        </w:rPr>
        <w:t>Au cours du travail de terrain, le chef d’équipe devra :</w:t>
      </w:r>
    </w:p>
    <w:p w:rsidR="00F718A5" w:rsidRPr="008414EA" w:rsidRDefault="00F718A5" w:rsidP="007E754A">
      <w:pPr>
        <w:widowControl w:val="0"/>
        <w:autoSpaceDE w:val="0"/>
        <w:autoSpaceDN w:val="0"/>
        <w:adjustRightInd w:val="0"/>
        <w:rPr>
          <w:rFonts w:ascii="Times New Roman" w:hAnsi="Times New Roman" w:cs="Times New Roman"/>
        </w:rPr>
      </w:pPr>
    </w:p>
    <w:p w:rsidR="009A27BF" w:rsidRDefault="00A36E51"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Attribuer les tâches aux enquêteurs, en s’assurant que la charge de travail est répartie de manière équitable et que les enquêteurs disposent des informations nécessaires pour localiser les ménages qui leur sont attribués.</w:t>
      </w:r>
    </w:p>
    <w:p w:rsidR="00C12A25" w:rsidRDefault="00C12A25" w:rsidP="00C12A25">
      <w:pPr>
        <w:pStyle w:val="ListParagraph"/>
        <w:widowControl w:val="0"/>
        <w:autoSpaceDE w:val="0"/>
        <w:autoSpaceDN w:val="0"/>
        <w:adjustRightInd w:val="0"/>
        <w:ind w:left="360"/>
        <w:contextualSpacing w:val="0"/>
        <w:rPr>
          <w:rFonts w:ascii="Times New Roman" w:hAnsi="Times New Roman" w:cs="Times New Roman"/>
        </w:rPr>
      </w:pPr>
    </w:p>
    <w:p w:rsidR="00F718A5" w:rsidRDefault="00A36E51"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Tenir à jour les formulaires de contrôle du travail de terrain (formulaire de mission du superviseur de terrain, formulaire de mission de l’enquêteur et autres formulaires applicables) et s’assurer que les missions sont menées à bien.</w:t>
      </w:r>
    </w:p>
    <w:p w:rsidR="00841E54" w:rsidRPr="00841E54" w:rsidRDefault="00841E54" w:rsidP="00841E54">
      <w:pPr>
        <w:widowControl w:val="0"/>
        <w:autoSpaceDE w:val="0"/>
        <w:autoSpaceDN w:val="0"/>
        <w:adjustRightInd w:val="0"/>
        <w:rPr>
          <w:rFonts w:ascii="Times New Roman" w:hAnsi="Times New Roman" w:cs="Times New Roman"/>
        </w:rPr>
      </w:pPr>
    </w:p>
    <w:p w:rsidR="00F718A5" w:rsidRDefault="00A36E51" w:rsidP="0089788D">
      <w:pPr>
        <w:pStyle w:val="ListParagraph"/>
        <w:widowControl w:val="0"/>
        <w:numPr>
          <w:ilvl w:val="0"/>
          <w:numId w:val="32"/>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 xml:space="preserve">Faire part de tout problème aux coordinateurs de l’étude. </w:t>
      </w:r>
    </w:p>
    <w:p w:rsidR="00841E54" w:rsidRPr="00841E54" w:rsidRDefault="00841E54" w:rsidP="00841E54">
      <w:pPr>
        <w:widowControl w:val="0"/>
        <w:autoSpaceDE w:val="0"/>
        <w:autoSpaceDN w:val="0"/>
        <w:adjustRightInd w:val="0"/>
        <w:rPr>
          <w:rFonts w:ascii="Times New Roman" w:hAnsi="Times New Roman" w:cs="Times New Roman"/>
        </w:rPr>
      </w:pPr>
    </w:p>
    <w:p w:rsidR="00F718A5" w:rsidRDefault="00A36E51"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 xml:space="preserve">Prendre la responsabilité du véhicule de l’équipe, en s’assurant notamment qu’il est en </w:t>
      </w:r>
      <w:r>
        <w:rPr>
          <w:rFonts w:ascii="Times New Roman" w:eastAsia="Times New Roman" w:hAnsi="Times New Roman" w:cs="Times New Roman"/>
          <w:bdr w:val="nil"/>
          <w:lang w:val="fr-FR"/>
        </w:rPr>
        <w:lastRenderedPageBreak/>
        <w:t>bon état et qu’il n’est utilisé que dans le cadre de ce projet. Signaler tout problème relatif au véhicule de l’équipe aux coordinateurs de l’étude.</w:t>
      </w:r>
    </w:p>
    <w:p w:rsidR="00841E54" w:rsidRPr="00841E54" w:rsidRDefault="00841E54" w:rsidP="00841E54">
      <w:pPr>
        <w:widowControl w:val="0"/>
        <w:autoSpaceDE w:val="0"/>
        <w:autoSpaceDN w:val="0"/>
        <w:adjustRightInd w:val="0"/>
        <w:rPr>
          <w:rFonts w:ascii="Times New Roman" w:hAnsi="Times New Roman" w:cs="Times New Roman"/>
        </w:rPr>
      </w:pPr>
    </w:p>
    <w:p w:rsidR="00F718A5" w:rsidRDefault="00A36E51" w:rsidP="0089788D">
      <w:pPr>
        <w:pStyle w:val="ListParagraph"/>
        <w:widowControl w:val="0"/>
        <w:numPr>
          <w:ilvl w:val="0"/>
          <w:numId w:val="32"/>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Aider l’équipe au niveau des dispositions concernant l’hébergement et les repas, si nécessaire.</w:t>
      </w:r>
    </w:p>
    <w:p w:rsidR="00841E54" w:rsidRPr="00841E54" w:rsidRDefault="00841E54" w:rsidP="00841E54">
      <w:pPr>
        <w:widowControl w:val="0"/>
        <w:autoSpaceDE w:val="0"/>
        <w:autoSpaceDN w:val="0"/>
        <w:adjustRightInd w:val="0"/>
        <w:rPr>
          <w:rFonts w:ascii="Times New Roman" w:hAnsi="Times New Roman" w:cs="Times New Roman"/>
        </w:rPr>
      </w:pPr>
    </w:p>
    <w:p w:rsidR="00F718A5" w:rsidRDefault="00A36E51"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Faire son possible pour créer un état d’esprit positif au sein de son équipe. Une ambiance de travail agréable, associée à une organisation minutieuse des activités sur le terrain, contribue à améliorer la qualité globale de l’enquête.</w:t>
      </w:r>
    </w:p>
    <w:p w:rsidR="00841E54" w:rsidRPr="00841E54" w:rsidRDefault="00841E54" w:rsidP="00841E54">
      <w:pPr>
        <w:widowControl w:val="0"/>
        <w:autoSpaceDE w:val="0"/>
        <w:autoSpaceDN w:val="0"/>
        <w:adjustRightInd w:val="0"/>
        <w:rPr>
          <w:rFonts w:ascii="Times New Roman" w:hAnsi="Times New Roman" w:cs="Times New Roman"/>
        </w:rPr>
      </w:pPr>
    </w:p>
    <w:p w:rsidR="00316F60" w:rsidRDefault="00A36E51"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 xml:space="preserve">Conserver de manière sécurisée les formulaires de consentement remplis et les formulaires de mission de l’enquêteur et du superviseur remplis. Les coordinateurs de l’étude vous indiqueront comment retourner ces formulaires au bureau central. </w:t>
      </w:r>
    </w:p>
    <w:p w:rsidR="00781787" w:rsidRPr="00781787" w:rsidRDefault="00781787" w:rsidP="00781787">
      <w:pPr>
        <w:pStyle w:val="ListParagraph"/>
        <w:rPr>
          <w:rFonts w:ascii="Times New Roman" w:hAnsi="Times New Roman" w:cs="Times New Roman"/>
        </w:rPr>
      </w:pPr>
    </w:p>
    <w:p w:rsidR="00781787" w:rsidRPr="00781787" w:rsidRDefault="00A36E51" w:rsidP="009144B9">
      <w:pPr>
        <w:pStyle w:val="ListParagraph"/>
        <w:widowControl w:val="0"/>
        <w:numPr>
          <w:ilvl w:val="0"/>
          <w:numId w:val="32"/>
        </w:numPr>
        <w:autoSpaceDE w:val="0"/>
        <w:autoSpaceDN w:val="0"/>
        <w:adjustRightInd w:val="0"/>
        <w:spacing w:after="200" w:line="276" w:lineRule="auto"/>
        <w:contextualSpacing w:val="0"/>
        <w:jc w:val="both"/>
        <w:rPr>
          <w:rFonts w:ascii="Times New Roman" w:hAnsi="Times New Roman" w:cs="Times New Roman"/>
        </w:rPr>
      </w:pPr>
      <w:r>
        <w:rPr>
          <w:rFonts w:ascii="Times New Roman" w:eastAsia="Times New Roman" w:hAnsi="Times New Roman" w:cs="Times New Roman"/>
          <w:bdr w:val="nil"/>
          <w:lang w:val="fr-FR"/>
        </w:rPr>
        <w:t>Sauvegarder les questionnaires remplis sur un ordinateur portable et une clé USB protégée par un mot de passe à la fin de chaque journée de recueil des données.</w:t>
      </w:r>
    </w:p>
    <w:p w:rsidR="00170E29" w:rsidRDefault="00A36E51"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 xml:space="preserve">Chaque soir, avant d’envoyer les questionnaires sur le serveur, le chef d’équipe devra vérifier que les variables administratives (nom du district, nom de la circonscription, nom du village, nom et numéro de la grappe, numéro du ménage, nom et numéro de l’enquêteur, nom du superviseur et date de l’entretien) ont été saisies correctement sur la tablette et qu’elles correspondent aux informations indiquées sur les formulaires de mission. </w:t>
      </w:r>
    </w:p>
    <w:p w:rsidR="00170E29" w:rsidRDefault="00170E29" w:rsidP="00AA1659">
      <w:pPr>
        <w:pStyle w:val="ListParagraph"/>
        <w:widowControl w:val="0"/>
        <w:autoSpaceDE w:val="0"/>
        <w:autoSpaceDN w:val="0"/>
        <w:adjustRightInd w:val="0"/>
        <w:ind w:left="360"/>
        <w:contextualSpacing w:val="0"/>
        <w:rPr>
          <w:rFonts w:ascii="Times New Roman" w:hAnsi="Times New Roman" w:cs="Times New Roman"/>
        </w:rPr>
      </w:pPr>
    </w:p>
    <w:p w:rsidR="004E511C" w:rsidRDefault="00A36E51"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S’assurer que les questionnaires sont transmis au serveur tous les soirs, dès qu’une connexion internet est disponible.</w:t>
      </w:r>
    </w:p>
    <w:p w:rsidR="00E2667C" w:rsidRDefault="00E2667C" w:rsidP="00E2667C">
      <w:pPr>
        <w:pStyle w:val="ListParagraph"/>
        <w:widowControl w:val="0"/>
        <w:autoSpaceDE w:val="0"/>
        <w:autoSpaceDN w:val="0"/>
        <w:adjustRightInd w:val="0"/>
        <w:ind w:left="360"/>
        <w:contextualSpacing w:val="0"/>
        <w:rPr>
          <w:rFonts w:ascii="Times New Roman" w:hAnsi="Times New Roman" w:cs="Times New Roman"/>
        </w:rPr>
      </w:pPr>
    </w:p>
    <w:p w:rsidR="00781787" w:rsidRPr="004E511C" w:rsidRDefault="00A36E51" w:rsidP="009144B9">
      <w:pPr>
        <w:pStyle w:val="ListParagraph"/>
        <w:widowControl w:val="0"/>
        <w:numPr>
          <w:ilvl w:val="0"/>
          <w:numId w:val="32"/>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S’assurer chaque soir que les tablettes sont rendues, qu’elles fonctionnent et qu’elles sont chargées.</w:t>
      </w:r>
    </w:p>
    <w:p w:rsidR="007E754A" w:rsidRDefault="007E754A" w:rsidP="00781787">
      <w:pPr>
        <w:widowControl w:val="0"/>
        <w:autoSpaceDE w:val="0"/>
        <w:autoSpaceDN w:val="0"/>
        <w:adjustRightInd w:val="0"/>
        <w:rPr>
          <w:rFonts w:ascii="Times New Roman" w:hAnsi="Times New Roman" w:cs="Times New Roman"/>
        </w:rPr>
      </w:pPr>
    </w:p>
    <w:p w:rsidR="005E1EEF" w:rsidRDefault="00A36E51" w:rsidP="00781787">
      <w:pPr>
        <w:widowControl w:val="0"/>
        <w:autoSpaceDE w:val="0"/>
        <w:autoSpaceDN w:val="0"/>
        <w:adjustRightInd w:val="0"/>
        <w:rPr>
          <w:rFonts w:ascii="Times New Roman" w:hAnsi="Times New Roman" w:cs="Times New Roman"/>
        </w:rPr>
      </w:pPr>
      <w:r>
        <w:rPr>
          <w:rFonts w:ascii="Times New Roman" w:eastAsia="Times New Roman" w:hAnsi="Times New Roman" w:cs="Times New Roman"/>
          <w:bdr w:val="nil"/>
          <w:lang w:val="fr-FR"/>
        </w:rPr>
        <w:t>Aux côtés du chef d’équipe, le superviseur devra :</w:t>
      </w:r>
    </w:p>
    <w:p w:rsidR="005E1EEF" w:rsidRDefault="005E1EEF" w:rsidP="00781787">
      <w:pPr>
        <w:widowControl w:val="0"/>
        <w:autoSpaceDE w:val="0"/>
        <w:autoSpaceDN w:val="0"/>
        <w:adjustRightInd w:val="0"/>
        <w:rPr>
          <w:rFonts w:ascii="Times New Roman" w:hAnsi="Times New Roman" w:cs="Times New Roman"/>
        </w:rPr>
      </w:pPr>
    </w:p>
    <w:p w:rsidR="005E1EEF" w:rsidRPr="005E1EEF" w:rsidRDefault="00A36E51" w:rsidP="009144B9">
      <w:pPr>
        <w:pStyle w:val="ListParagraph"/>
        <w:widowControl w:val="0"/>
        <w:numPr>
          <w:ilvl w:val="0"/>
          <w:numId w:val="30"/>
        </w:numPr>
        <w:autoSpaceDE w:val="0"/>
        <w:autoSpaceDN w:val="0"/>
        <w:adjustRightInd w:val="0"/>
        <w:spacing w:after="200" w:line="276" w:lineRule="auto"/>
        <w:contextualSpacing w:val="0"/>
        <w:jc w:val="both"/>
        <w:rPr>
          <w:rFonts w:ascii="Times New Roman" w:hAnsi="Times New Roman" w:cs="Times New Roman"/>
        </w:rPr>
      </w:pPr>
      <w:r>
        <w:rPr>
          <w:rFonts w:ascii="Times New Roman" w:eastAsia="Times New Roman" w:hAnsi="Times New Roman" w:cs="Times New Roman"/>
          <w:bdr w:val="nil"/>
          <w:lang w:val="fr-FR"/>
        </w:rPr>
        <w:t xml:space="preserve">Superviser les enquêteurs en les observant lors de l’administration des questionnaires, doubler les entretiens auprès des ménages et corriger l’ensemble des questionnaires remplis.  </w:t>
      </w:r>
    </w:p>
    <w:p w:rsidR="005E1EEF" w:rsidRDefault="00A36E51" w:rsidP="009144B9">
      <w:pPr>
        <w:pStyle w:val="ListParagraph"/>
        <w:widowControl w:val="0"/>
        <w:numPr>
          <w:ilvl w:val="0"/>
          <w:numId w:val="30"/>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Avoir un rôle de facilitateur lors des réunions d’équipe organisées après chaque journée de recueil des données, afin d’apporter un retour d’information sur la performance des enquêteurs, de permettre aux enquêteurs de poser des questions et d’exprimer leurs inquiétudes, et de planifier la journée suivante.</w:t>
      </w:r>
    </w:p>
    <w:p w:rsidR="005E1EEF" w:rsidRPr="00781787" w:rsidRDefault="005E1EEF" w:rsidP="00781787">
      <w:pPr>
        <w:widowControl w:val="0"/>
        <w:autoSpaceDE w:val="0"/>
        <w:autoSpaceDN w:val="0"/>
        <w:adjustRightInd w:val="0"/>
        <w:rPr>
          <w:rFonts w:ascii="Times New Roman" w:hAnsi="Times New Roman" w:cs="Times New Roman"/>
        </w:rPr>
      </w:pPr>
    </w:p>
    <w:p w:rsidR="00046FF6" w:rsidRDefault="00A36E51" w:rsidP="009144B9">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 xml:space="preserve">Le superviseur est également chargé du suivi de la performance des enquêteurs, afin d’améliorer et de maintenir la qualité des données recueillies. Une supervision des enquêteurs et un suivi de la qualité des données minutieux sont essentiels afin de garantir que les données recueillies sont correctes et exhaustives. Étant donné l’importance de recueillir des données de haute qualité pour le succès de cette enquête, il est essentiel que les superviseurs de terrain fassent preuve de maturité et aient le sens des responsabilités, afin de mener à bien leurs tâches avec soin et </w:t>
      </w:r>
      <w:r>
        <w:rPr>
          <w:rFonts w:ascii="Times New Roman" w:eastAsia="Times New Roman" w:hAnsi="Times New Roman" w:cs="Times New Roman"/>
          <w:bdr w:val="nil"/>
          <w:lang w:val="fr-FR"/>
        </w:rPr>
        <w:lastRenderedPageBreak/>
        <w:t>précision. Cela est particulièrement crucial au cours des premières phases du travail de terrain, lorsqu’il est encore possible d’éliminer les schémas d’erreur des enquêteurs avant qu’ils ne se transforment en habitudes.</w:t>
      </w:r>
    </w:p>
    <w:p w:rsidR="00046FF6" w:rsidRPr="008414EA" w:rsidRDefault="00046FF6" w:rsidP="007E754A">
      <w:pPr>
        <w:widowControl w:val="0"/>
        <w:autoSpaceDE w:val="0"/>
        <w:autoSpaceDN w:val="0"/>
        <w:adjustRightInd w:val="0"/>
        <w:rPr>
          <w:rFonts w:ascii="Times New Roman" w:hAnsi="Times New Roman" w:cs="Times New Roman"/>
        </w:rPr>
      </w:pPr>
    </w:p>
    <w:p w:rsidR="00F718A5" w:rsidRPr="008414EA"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dr w:val="nil"/>
          <w:lang w:val="fr-FR"/>
        </w:rPr>
        <w:t xml:space="preserve">Afin de garantir la qualité des données recueillies, le chef d’équipe et le superviseur devront : </w:t>
      </w:r>
    </w:p>
    <w:p w:rsidR="00F718A5" w:rsidRPr="008414EA" w:rsidRDefault="00F718A5" w:rsidP="007E754A">
      <w:pPr>
        <w:widowControl w:val="0"/>
        <w:autoSpaceDE w:val="0"/>
        <w:autoSpaceDN w:val="0"/>
        <w:adjustRightInd w:val="0"/>
        <w:rPr>
          <w:rFonts w:ascii="Times New Roman" w:hAnsi="Times New Roman" w:cs="Times New Roman"/>
        </w:rPr>
      </w:pPr>
    </w:p>
    <w:p w:rsidR="0070204B" w:rsidRDefault="00A36E51" w:rsidP="009144B9">
      <w:pPr>
        <w:pStyle w:val="ListParagraph"/>
        <w:widowControl w:val="0"/>
        <w:numPr>
          <w:ilvl w:val="0"/>
          <w:numId w:val="10"/>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Observer chacun des enquêteurs de leur équipe lors d’un entretien au moins une fois tous les 2 à 3 jours.</w:t>
      </w:r>
    </w:p>
    <w:p w:rsidR="00046FF6" w:rsidRDefault="00046FF6" w:rsidP="00046FF6">
      <w:pPr>
        <w:pStyle w:val="ListParagraph"/>
        <w:widowControl w:val="0"/>
        <w:autoSpaceDE w:val="0"/>
        <w:autoSpaceDN w:val="0"/>
        <w:adjustRightInd w:val="0"/>
        <w:ind w:left="360"/>
        <w:contextualSpacing w:val="0"/>
        <w:rPr>
          <w:rFonts w:ascii="Times New Roman" w:hAnsi="Times New Roman" w:cs="Times New Roman"/>
        </w:rPr>
      </w:pPr>
    </w:p>
    <w:p w:rsidR="0070204B" w:rsidRDefault="00A36E51" w:rsidP="007E754A">
      <w:pPr>
        <w:pStyle w:val="ListParagraph"/>
        <w:widowControl w:val="0"/>
        <w:numPr>
          <w:ilvl w:val="0"/>
          <w:numId w:val="10"/>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Doubler au moins 2 entretiens chaque semaine.</w:t>
      </w:r>
    </w:p>
    <w:p w:rsidR="00046FF6" w:rsidRPr="00046FF6" w:rsidRDefault="00046FF6" w:rsidP="00046FF6">
      <w:pPr>
        <w:widowControl w:val="0"/>
        <w:autoSpaceDE w:val="0"/>
        <w:autoSpaceDN w:val="0"/>
        <w:adjustRightInd w:val="0"/>
        <w:rPr>
          <w:rFonts w:ascii="Times New Roman" w:hAnsi="Times New Roman" w:cs="Times New Roman"/>
        </w:rPr>
      </w:pPr>
    </w:p>
    <w:p w:rsidR="0070204B" w:rsidRDefault="00A36E51" w:rsidP="007E754A">
      <w:pPr>
        <w:pStyle w:val="ListParagraph"/>
        <w:widowControl w:val="0"/>
        <w:numPr>
          <w:ilvl w:val="0"/>
          <w:numId w:val="10"/>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Assurer le suivi de la performance des enquêteurs et de l’équipe à l’aide du tableau de bord électronique de l’enquête.</w:t>
      </w:r>
    </w:p>
    <w:p w:rsidR="00046FF6" w:rsidRPr="00046FF6" w:rsidRDefault="00046FF6" w:rsidP="00046FF6">
      <w:pPr>
        <w:widowControl w:val="0"/>
        <w:autoSpaceDE w:val="0"/>
        <w:autoSpaceDN w:val="0"/>
        <w:adjustRightInd w:val="0"/>
        <w:rPr>
          <w:rFonts w:ascii="Times New Roman" w:hAnsi="Times New Roman" w:cs="Times New Roman"/>
        </w:rPr>
      </w:pPr>
    </w:p>
    <w:p w:rsidR="007A0990" w:rsidRDefault="00A36E51" w:rsidP="009144B9">
      <w:pPr>
        <w:pStyle w:val="ListParagraph"/>
        <w:widowControl w:val="0"/>
        <w:numPr>
          <w:ilvl w:val="0"/>
          <w:numId w:val="10"/>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 xml:space="preserve">Vérifier que les données saisies sur la tablette sont correctes et exhaustives, et qu’elles correspondent aux informations indiquées sur les formulaires de mission. </w:t>
      </w:r>
    </w:p>
    <w:p w:rsidR="007A0990" w:rsidRPr="007A0990" w:rsidRDefault="007A0990" w:rsidP="007A0990">
      <w:pPr>
        <w:pStyle w:val="ListParagraph"/>
        <w:rPr>
          <w:rFonts w:ascii="Times New Roman" w:hAnsi="Times New Roman" w:cs="Times New Roman"/>
        </w:rPr>
      </w:pPr>
    </w:p>
    <w:p w:rsidR="0070204B" w:rsidRDefault="00A36E51" w:rsidP="007E754A">
      <w:pPr>
        <w:pStyle w:val="ListParagraph"/>
        <w:widowControl w:val="0"/>
        <w:numPr>
          <w:ilvl w:val="0"/>
          <w:numId w:val="10"/>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Réaliser des bilans réguliers avec les enquêteurs, et les prévenir de tout problème identifié dans leurs questionnaires.</w:t>
      </w:r>
    </w:p>
    <w:p w:rsidR="00046FF6" w:rsidRPr="00046FF6" w:rsidRDefault="00046FF6" w:rsidP="00046FF6">
      <w:pPr>
        <w:widowControl w:val="0"/>
        <w:autoSpaceDE w:val="0"/>
        <w:autoSpaceDN w:val="0"/>
        <w:adjustRightInd w:val="0"/>
        <w:rPr>
          <w:rFonts w:ascii="Times New Roman" w:hAnsi="Times New Roman" w:cs="Times New Roman"/>
        </w:rPr>
      </w:pPr>
    </w:p>
    <w:p w:rsidR="00F718A5" w:rsidRDefault="00A36E51" w:rsidP="007E754A">
      <w:pPr>
        <w:pStyle w:val="ListParagraph"/>
        <w:widowControl w:val="0"/>
        <w:numPr>
          <w:ilvl w:val="0"/>
          <w:numId w:val="10"/>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Communiquer tout problème persistant au niveau de la qualité des données aux coordinateurs de l’étude.</w:t>
      </w:r>
    </w:p>
    <w:p w:rsidR="00046FF6" w:rsidRPr="00046FF6" w:rsidRDefault="00046FF6" w:rsidP="00046FF6">
      <w:pPr>
        <w:widowControl w:val="0"/>
        <w:autoSpaceDE w:val="0"/>
        <w:autoSpaceDN w:val="0"/>
        <w:adjustRightInd w:val="0"/>
        <w:rPr>
          <w:rFonts w:ascii="Times New Roman" w:hAnsi="Times New Roman" w:cs="Times New Roman"/>
        </w:rPr>
      </w:pPr>
    </w:p>
    <w:p w:rsidR="00E6596D" w:rsidRDefault="00A36E51" w:rsidP="009144B9">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 xml:space="preserve">En outre, les coordinateurs de l’étude et le bureau central superviseront ponctuellement certains entretiens. Ils pourront offrir un retour d’information aux chefs d’équipe, aux superviseurs et aux enquêteurs.   </w:t>
      </w:r>
    </w:p>
    <w:p w:rsidR="00E6596D" w:rsidRDefault="00E6596D" w:rsidP="007E754A">
      <w:pPr>
        <w:widowControl w:val="0"/>
        <w:autoSpaceDE w:val="0"/>
        <w:autoSpaceDN w:val="0"/>
        <w:adjustRightInd w:val="0"/>
        <w:rPr>
          <w:rFonts w:ascii="Times New Roman" w:hAnsi="Times New Roman" w:cs="Times New Roman"/>
        </w:rPr>
      </w:pPr>
    </w:p>
    <w:p w:rsidR="00237372" w:rsidRDefault="00A36E51" w:rsidP="00F47AFA">
      <w:pPr>
        <w:pStyle w:val="Heading1"/>
        <w:numPr>
          <w:ilvl w:val="0"/>
          <w:numId w:val="30"/>
        </w:numPr>
        <w:spacing w:before="0"/>
        <w:rPr>
          <w:rFonts w:ascii="Times New Roman" w:hAnsi="Times New Roman" w:cs="Times New Roman"/>
        </w:rPr>
      </w:pPr>
      <w:bookmarkStart w:id="8" w:name="_Toc20316828"/>
      <w:r>
        <w:rPr>
          <w:rFonts w:ascii="Times New Roman" w:eastAsia="Times New Roman" w:hAnsi="Times New Roman" w:cs="Times New Roman"/>
          <w:bdr w:val="nil"/>
          <w:lang w:val="fr-FR"/>
        </w:rPr>
        <w:t>Préparation au travail de terrain</w:t>
      </w:r>
      <w:bookmarkEnd w:id="8"/>
    </w:p>
    <w:p w:rsidR="00F47AFA" w:rsidRPr="00F47AFA" w:rsidRDefault="00F47AFA" w:rsidP="00F47AFA">
      <w:pPr>
        <w:pStyle w:val="ListParagraph"/>
        <w:ind w:left="360"/>
      </w:pPr>
    </w:p>
    <w:p w:rsidR="00237372" w:rsidRPr="00F718A5" w:rsidRDefault="00A36E51" w:rsidP="007E754A">
      <w:pPr>
        <w:pStyle w:val="Heading2"/>
        <w:spacing w:before="0"/>
        <w:rPr>
          <w:rFonts w:ascii="Times New Roman" w:hAnsi="Times New Roman"/>
        </w:rPr>
      </w:pPr>
      <w:bookmarkStart w:id="9" w:name="_Toc20316829"/>
      <w:r>
        <w:rPr>
          <w:rFonts w:ascii="Times New Roman" w:eastAsia="Times New Roman" w:hAnsi="Times New Roman" w:cs="Times New Roman"/>
          <w:bdr w:val="nil"/>
          <w:lang w:val="fr-FR"/>
        </w:rPr>
        <w:t>a. Obtention de l’équipement pour le travail de terrain</w:t>
      </w:r>
      <w:bookmarkEnd w:id="9"/>
    </w:p>
    <w:p w:rsidR="00F718A5" w:rsidRPr="00F718A5" w:rsidRDefault="00F718A5" w:rsidP="007E754A">
      <w:pPr>
        <w:keepNext/>
        <w:widowControl w:val="0"/>
        <w:autoSpaceDE w:val="0"/>
        <w:autoSpaceDN w:val="0"/>
        <w:adjustRightInd w:val="0"/>
        <w:rPr>
          <w:rFonts w:ascii="Times New Roman" w:hAnsi="Times New Roman" w:cs="Arial"/>
        </w:rPr>
      </w:pPr>
    </w:p>
    <w:p w:rsidR="00F718A5" w:rsidRPr="006504E3"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dr w:val="nil"/>
          <w:lang w:val="fr-FR"/>
        </w:rPr>
        <w:t>Avant le départ pour le terrain, le superviseur est chargé de récupérer l’équipement nécessaire à l’équipe pour le travail de terrain en quantités adéquates. Cet équipement est détaillé ci-dessous :</w:t>
      </w:r>
    </w:p>
    <w:p w:rsidR="00F718A5" w:rsidRPr="006504E3" w:rsidRDefault="00F718A5" w:rsidP="007E754A">
      <w:pPr>
        <w:widowControl w:val="0"/>
        <w:autoSpaceDE w:val="0"/>
        <w:autoSpaceDN w:val="0"/>
        <w:adjustRightInd w:val="0"/>
        <w:rPr>
          <w:rFonts w:ascii="Times New Roman" w:hAnsi="Times New Roman" w:cs="Times New Roman"/>
        </w:rPr>
      </w:pPr>
    </w:p>
    <w:p w:rsidR="00F718A5" w:rsidRPr="006504E3" w:rsidRDefault="00A36E51" w:rsidP="007E754A">
      <w:pPr>
        <w:widowControl w:val="0"/>
        <w:autoSpaceDE w:val="0"/>
        <w:autoSpaceDN w:val="0"/>
        <w:adjustRightInd w:val="0"/>
        <w:rPr>
          <w:rFonts w:ascii="Times New Roman" w:hAnsi="Times New Roman" w:cs="Times New Roman"/>
          <w:b/>
          <w:bCs/>
        </w:rPr>
      </w:pPr>
      <w:r>
        <w:rPr>
          <w:rFonts w:ascii="Times New Roman" w:eastAsia="Times New Roman" w:hAnsi="Times New Roman" w:cs="Times New Roman"/>
          <w:b/>
          <w:bCs/>
          <w:bdr w:val="nil"/>
          <w:lang w:val="fr-FR"/>
        </w:rPr>
        <w:t>Documents relatifs au travail de terrain</w:t>
      </w:r>
    </w:p>
    <w:p w:rsidR="00F718A5" w:rsidRPr="006504E3"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Manuel du chef d’équipe/superviseur de terrain et manuel de l’enquêteur</w:t>
      </w:r>
    </w:p>
    <w:p w:rsidR="00F718A5" w:rsidRPr="006504E3"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Cartes et formulaires comportant la liste des ménages pour l’ensemble des grappes sélectionnées dans la zone de travail</w:t>
      </w:r>
    </w:p>
    <w:p w:rsidR="00F718A5" w:rsidRPr="006504E3"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 xml:space="preserve">Lettres de présentation aux autorités locales </w:t>
      </w:r>
    </w:p>
    <w:p w:rsidR="00F718A5" w:rsidRPr="006504E3"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 xml:space="preserve">Formulaires de mission du chef d’équipe </w:t>
      </w:r>
    </w:p>
    <w:p w:rsidR="00F718A5"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Formulaires de mission de l’enquêteur</w:t>
      </w:r>
    </w:p>
    <w:p w:rsidR="0070204B"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Formulaires de consentement</w:t>
      </w:r>
    </w:p>
    <w:p w:rsidR="0070204B"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Cartes d’évaluation de la littératie</w:t>
      </w:r>
    </w:p>
    <w:p w:rsidR="001B3F24" w:rsidRPr="0070204B"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Tableaux de calcul des âges</w:t>
      </w:r>
    </w:p>
    <w:p w:rsidR="00F718A5" w:rsidRPr="009144B9" w:rsidRDefault="00A36E51" w:rsidP="009144B9">
      <w:pPr>
        <w:pStyle w:val="ListParagraph"/>
        <w:widowControl w:val="0"/>
        <w:numPr>
          <w:ilvl w:val="0"/>
          <w:numId w:val="6"/>
        </w:numPr>
        <w:autoSpaceDE w:val="0"/>
        <w:autoSpaceDN w:val="0"/>
        <w:adjustRightInd w:val="0"/>
        <w:rPr>
          <w:rFonts w:ascii="Times New Roman" w:hAnsi="Times New Roman" w:cs="Times New Roman"/>
          <w:b/>
          <w:bCs/>
        </w:rPr>
      </w:pPr>
      <w:r>
        <w:rPr>
          <w:rFonts w:ascii="Cambria" w:eastAsia="Cambria" w:hAnsi="Cambria" w:cs="Cambria"/>
          <w:color w:val="8D3B72"/>
          <w:bdr w:val="nil"/>
          <w:lang w:val="fr-FR"/>
        </w:rPr>
        <w:t xml:space="preserve">Carte d’évaluation du poids/de la taille </w:t>
      </w:r>
      <w:r>
        <w:rPr>
          <w:rFonts w:ascii="Times New Roman" w:eastAsia="Times New Roman" w:hAnsi="Times New Roman" w:cs="Times New Roman"/>
          <w:color w:val="8D3B72"/>
          <w:bdr w:val="nil"/>
          <w:lang w:val="fr-FR"/>
        </w:rPr>
        <w:t>(pour le module anthropométrie uniquement)</w:t>
      </w:r>
    </w:p>
    <w:p w:rsidR="009144B9" w:rsidRPr="009144B9" w:rsidRDefault="009144B9" w:rsidP="009144B9">
      <w:pPr>
        <w:pStyle w:val="ListParagraph"/>
        <w:widowControl w:val="0"/>
        <w:autoSpaceDE w:val="0"/>
        <w:autoSpaceDN w:val="0"/>
        <w:adjustRightInd w:val="0"/>
        <w:ind w:left="360"/>
        <w:rPr>
          <w:rFonts w:ascii="Times New Roman" w:hAnsi="Times New Roman" w:cs="Times New Roman"/>
          <w:b/>
          <w:bCs/>
        </w:rPr>
      </w:pPr>
    </w:p>
    <w:p w:rsidR="00F718A5" w:rsidRPr="006504E3" w:rsidRDefault="00A36E51" w:rsidP="007E754A">
      <w:pPr>
        <w:widowControl w:val="0"/>
        <w:autoSpaceDE w:val="0"/>
        <w:autoSpaceDN w:val="0"/>
        <w:adjustRightInd w:val="0"/>
        <w:rPr>
          <w:rFonts w:ascii="Times New Roman" w:hAnsi="Times New Roman" w:cs="Times New Roman"/>
          <w:b/>
          <w:bCs/>
        </w:rPr>
      </w:pPr>
      <w:r>
        <w:rPr>
          <w:rFonts w:ascii="Times New Roman" w:eastAsia="Times New Roman" w:hAnsi="Times New Roman" w:cs="Times New Roman"/>
          <w:b/>
          <w:bCs/>
          <w:bdr w:val="nil"/>
          <w:lang w:val="fr-FR"/>
        </w:rPr>
        <w:t>Fournitures</w:t>
      </w:r>
    </w:p>
    <w:p w:rsidR="00F718A5" w:rsidRPr="006504E3"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Tablettes</w:t>
      </w:r>
    </w:p>
    <w:p w:rsidR="00F718A5" w:rsidRPr="006504E3"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Chargeurs et rallonges pour les tablettes</w:t>
      </w:r>
    </w:p>
    <w:p w:rsidR="00F718A5" w:rsidRPr="006504E3"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Crédit téléphonique et internet</w:t>
      </w:r>
    </w:p>
    <w:p w:rsidR="00F718A5"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Sacs à dos/Sacs</w:t>
      </w:r>
    </w:p>
    <w:p w:rsidR="00AF17A2" w:rsidRPr="006504E3"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Parapluies</w:t>
      </w:r>
    </w:p>
    <w:p w:rsidR="00F718A5"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Kit de premiers secours</w:t>
      </w:r>
    </w:p>
    <w:p w:rsidR="009144B9" w:rsidRPr="009144B9" w:rsidRDefault="00A36E51" w:rsidP="009144B9">
      <w:pPr>
        <w:pStyle w:val="ListParagraph"/>
        <w:widowControl w:val="0"/>
        <w:numPr>
          <w:ilvl w:val="0"/>
          <w:numId w:val="6"/>
        </w:numPr>
        <w:autoSpaceDE w:val="0"/>
        <w:autoSpaceDN w:val="0"/>
        <w:adjustRightInd w:val="0"/>
        <w:contextualSpacing w:val="0"/>
        <w:rPr>
          <w:rFonts w:ascii="Times New Roman" w:hAnsi="Times New Roman" w:cs="Times New Roman"/>
          <w:color w:val="8D3B72"/>
        </w:rPr>
      </w:pPr>
      <w:r>
        <w:rPr>
          <w:rFonts w:ascii="Times New Roman" w:eastAsia="Times New Roman" w:hAnsi="Times New Roman" w:cs="Times New Roman"/>
          <w:color w:val="8D3B72"/>
          <w:bdr w:val="nil"/>
          <w:lang w:val="fr-FR"/>
        </w:rPr>
        <w:t>Balances (pour le module anthropométrie uniquement)</w:t>
      </w:r>
    </w:p>
    <w:p w:rsidR="009144B9" w:rsidRPr="009144B9" w:rsidRDefault="00A36E51" w:rsidP="009144B9">
      <w:pPr>
        <w:pStyle w:val="ListParagraph"/>
        <w:widowControl w:val="0"/>
        <w:numPr>
          <w:ilvl w:val="0"/>
          <w:numId w:val="6"/>
        </w:numPr>
        <w:autoSpaceDE w:val="0"/>
        <w:autoSpaceDN w:val="0"/>
        <w:adjustRightInd w:val="0"/>
        <w:contextualSpacing w:val="0"/>
        <w:rPr>
          <w:rFonts w:ascii="Times New Roman" w:hAnsi="Times New Roman" w:cs="Times New Roman"/>
          <w:color w:val="8D3B72"/>
        </w:rPr>
      </w:pPr>
      <w:r>
        <w:rPr>
          <w:rFonts w:ascii="Cambria" w:eastAsia="Cambria" w:hAnsi="Cambria" w:cs="Cambria"/>
          <w:color w:val="8D3B72"/>
          <w:bdr w:val="nil"/>
          <w:lang w:val="fr-FR"/>
        </w:rPr>
        <w:t xml:space="preserve">Pèse-bébé </w:t>
      </w:r>
      <w:r>
        <w:rPr>
          <w:rFonts w:ascii="Times New Roman" w:eastAsia="Times New Roman" w:hAnsi="Times New Roman" w:cs="Times New Roman"/>
          <w:color w:val="8D3B72"/>
          <w:bdr w:val="nil"/>
          <w:lang w:val="fr-FR"/>
        </w:rPr>
        <w:t>(pour le module anthropométrie uniquement)</w:t>
      </w:r>
    </w:p>
    <w:p w:rsidR="009144B9" w:rsidRPr="009144B9" w:rsidRDefault="00A36E51" w:rsidP="009144B9">
      <w:pPr>
        <w:pStyle w:val="ListParagraph"/>
        <w:widowControl w:val="0"/>
        <w:numPr>
          <w:ilvl w:val="0"/>
          <w:numId w:val="6"/>
        </w:numPr>
        <w:autoSpaceDE w:val="0"/>
        <w:autoSpaceDN w:val="0"/>
        <w:adjustRightInd w:val="0"/>
        <w:contextualSpacing w:val="0"/>
        <w:rPr>
          <w:rFonts w:ascii="Times New Roman" w:hAnsi="Times New Roman" w:cs="Times New Roman"/>
          <w:color w:val="8D3B72"/>
        </w:rPr>
      </w:pPr>
      <w:r>
        <w:rPr>
          <w:rFonts w:ascii="Cambria" w:eastAsia="Cambria" w:hAnsi="Cambria" w:cs="Cambria"/>
          <w:color w:val="8D3B72"/>
          <w:bdr w:val="nil"/>
          <w:lang w:val="fr-FR"/>
        </w:rPr>
        <w:t xml:space="preserve">Toise de mesure </w:t>
      </w:r>
      <w:r>
        <w:rPr>
          <w:rFonts w:ascii="Times New Roman" w:eastAsia="Times New Roman" w:hAnsi="Times New Roman" w:cs="Times New Roman"/>
          <w:color w:val="8D3B72"/>
          <w:bdr w:val="nil"/>
          <w:lang w:val="fr-FR"/>
        </w:rPr>
        <w:t>(pour le module anthropométrie uniquement)</w:t>
      </w:r>
    </w:p>
    <w:p w:rsidR="009144B9" w:rsidRPr="009144B9" w:rsidRDefault="00A36E51" w:rsidP="009144B9">
      <w:pPr>
        <w:pStyle w:val="ListParagraph"/>
        <w:widowControl w:val="0"/>
        <w:numPr>
          <w:ilvl w:val="0"/>
          <w:numId w:val="6"/>
        </w:numPr>
        <w:autoSpaceDE w:val="0"/>
        <w:autoSpaceDN w:val="0"/>
        <w:adjustRightInd w:val="0"/>
        <w:contextualSpacing w:val="0"/>
        <w:rPr>
          <w:rFonts w:ascii="Times New Roman" w:hAnsi="Times New Roman" w:cs="Times New Roman"/>
          <w:color w:val="8D3B72"/>
        </w:rPr>
      </w:pPr>
      <w:r>
        <w:rPr>
          <w:rFonts w:ascii="Cambria" w:eastAsia="Cambria" w:hAnsi="Cambria" w:cs="Cambria"/>
          <w:color w:val="8D3B72"/>
          <w:bdr w:val="nil"/>
          <w:lang w:val="fr-FR"/>
        </w:rPr>
        <w:t xml:space="preserve">Curseurs mobiles </w:t>
      </w:r>
      <w:r>
        <w:rPr>
          <w:rFonts w:ascii="Times New Roman" w:eastAsia="Times New Roman" w:hAnsi="Times New Roman" w:cs="Times New Roman"/>
          <w:color w:val="8D3B72"/>
          <w:bdr w:val="nil"/>
          <w:lang w:val="fr-FR"/>
        </w:rPr>
        <w:t>(pour le module anthropométrie uniquement)</w:t>
      </w:r>
    </w:p>
    <w:p w:rsidR="009144B9" w:rsidRPr="009144B9" w:rsidRDefault="00A36E51" w:rsidP="009144B9">
      <w:pPr>
        <w:pStyle w:val="ListParagraph"/>
        <w:widowControl w:val="0"/>
        <w:numPr>
          <w:ilvl w:val="0"/>
          <w:numId w:val="6"/>
        </w:numPr>
        <w:autoSpaceDE w:val="0"/>
        <w:autoSpaceDN w:val="0"/>
        <w:adjustRightInd w:val="0"/>
        <w:contextualSpacing w:val="0"/>
        <w:rPr>
          <w:rFonts w:ascii="Times New Roman" w:hAnsi="Times New Roman" w:cs="Times New Roman"/>
          <w:color w:val="8D3B72"/>
        </w:rPr>
      </w:pPr>
      <w:r>
        <w:rPr>
          <w:rFonts w:ascii="Cambria" w:eastAsia="Cambria" w:hAnsi="Cambria" w:cs="Cambria"/>
          <w:color w:val="8D3B72"/>
          <w:bdr w:val="nil"/>
          <w:lang w:val="fr-FR"/>
        </w:rPr>
        <w:t xml:space="preserve">Curseurs fixes </w:t>
      </w:r>
      <w:r>
        <w:rPr>
          <w:rFonts w:ascii="Times New Roman" w:eastAsia="Times New Roman" w:hAnsi="Times New Roman" w:cs="Times New Roman"/>
          <w:color w:val="8D3B72"/>
          <w:bdr w:val="nil"/>
          <w:lang w:val="fr-FR"/>
        </w:rPr>
        <w:t>(pour le module anthropométrie uniquement)</w:t>
      </w:r>
    </w:p>
    <w:p w:rsidR="00F718A5" w:rsidRPr="006504E3" w:rsidRDefault="00F718A5" w:rsidP="007E754A">
      <w:pPr>
        <w:widowControl w:val="0"/>
        <w:autoSpaceDE w:val="0"/>
        <w:autoSpaceDN w:val="0"/>
        <w:adjustRightInd w:val="0"/>
        <w:rPr>
          <w:rFonts w:ascii="Times New Roman" w:hAnsi="Times New Roman" w:cs="Times New Roman"/>
          <w:b/>
          <w:bCs/>
        </w:rPr>
      </w:pPr>
    </w:p>
    <w:p w:rsidR="00F718A5" w:rsidRPr="006504E3" w:rsidRDefault="00A36E51" w:rsidP="007E754A">
      <w:pPr>
        <w:widowControl w:val="0"/>
        <w:autoSpaceDE w:val="0"/>
        <w:autoSpaceDN w:val="0"/>
        <w:adjustRightInd w:val="0"/>
        <w:rPr>
          <w:rFonts w:ascii="Times New Roman" w:hAnsi="Times New Roman" w:cs="Times New Roman"/>
          <w:b/>
          <w:bCs/>
        </w:rPr>
      </w:pPr>
      <w:r>
        <w:rPr>
          <w:rFonts w:ascii="Times New Roman" w:eastAsia="Times New Roman" w:hAnsi="Times New Roman" w:cs="Times New Roman"/>
          <w:b/>
          <w:bCs/>
          <w:bdr w:val="nil"/>
          <w:lang w:val="fr-FR"/>
        </w:rPr>
        <w:t>Fonds afin de couvrir les frais de terrain</w:t>
      </w:r>
    </w:p>
    <w:p w:rsidR="00F718A5" w:rsidRPr="006504E3"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Fonds suffisants pour couvrir les frais de l’équipe</w:t>
      </w:r>
    </w:p>
    <w:p w:rsidR="00F718A5" w:rsidRPr="006504E3"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Fonds pour le carburant et d’éventuelles réparations mineures du véhicule, si nécessaire</w:t>
      </w:r>
    </w:p>
    <w:p w:rsidR="00F718A5" w:rsidRPr="006504E3"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Fonds pour les faux frais</w:t>
      </w:r>
    </w:p>
    <w:p w:rsidR="00F718A5" w:rsidRPr="006504E3"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Fonds/Cartes téléphoniques afin de communiquer avec le bureau central</w:t>
      </w:r>
    </w:p>
    <w:p w:rsidR="00F718A5" w:rsidRPr="006504E3" w:rsidRDefault="00A36E51" w:rsidP="007E754A">
      <w:pPr>
        <w:pStyle w:val="ListParagraph"/>
        <w:widowControl w:val="0"/>
        <w:numPr>
          <w:ilvl w:val="0"/>
          <w:numId w:val="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Avances sur les indemnités journalières de l’équipe.</w:t>
      </w:r>
    </w:p>
    <w:p w:rsidR="00F718A5" w:rsidRPr="006504E3" w:rsidRDefault="00F718A5" w:rsidP="007E754A">
      <w:pPr>
        <w:pStyle w:val="ListParagraph"/>
        <w:rPr>
          <w:rFonts w:ascii="Times New Roman" w:hAnsi="Times New Roman" w:cs="Times New Roman"/>
        </w:rPr>
      </w:pPr>
    </w:p>
    <w:p w:rsidR="00237372" w:rsidRPr="006504E3" w:rsidRDefault="00A36E51" w:rsidP="007E754A">
      <w:pPr>
        <w:pStyle w:val="Heading2"/>
        <w:keepLines w:val="0"/>
        <w:widowControl w:val="0"/>
        <w:spacing w:before="0"/>
        <w:rPr>
          <w:rFonts w:ascii="Times New Roman" w:hAnsi="Times New Roman" w:cs="Times New Roman"/>
        </w:rPr>
      </w:pPr>
      <w:bookmarkStart w:id="10" w:name="_Toc20316830"/>
      <w:r>
        <w:rPr>
          <w:rFonts w:ascii="Times New Roman" w:eastAsia="Times New Roman" w:hAnsi="Times New Roman" w:cs="Times New Roman"/>
          <w:bdr w:val="nil"/>
          <w:lang w:val="fr-FR"/>
        </w:rPr>
        <w:t>b. Organisation du transport et de l’hébergement</w:t>
      </w:r>
      <w:bookmarkEnd w:id="10"/>
    </w:p>
    <w:p w:rsidR="008414EA" w:rsidRPr="006504E3" w:rsidRDefault="008414EA" w:rsidP="007E754A">
      <w:pPr>
        <w:keepNext/>
        <w:widowControl w:val="0"/>
        <w:rPr>
          <w:rFonts w:ascii="Times New Roman" w:hAnsi="Times New Roman" w:cs="Times New Roman"/>
        </w:rPr>
      </w:pPr>
    </w:p>
    <w:p w:rsidR="008414EA" w:rsidRPr="006504E3" w:rsidRDefault="00A36E51" w:rsidP="00CB43F6">
      <w:pPr>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L’organisation de l’ensemble des dispositions nécessaires dans le cadre du déplacement de son équipe incombe au chef d’équipe, dans la mesure du possible, en consultation avec les coordinateurs de l’étude. Le transport des équipes vers les zones de travail est généralement assuré par des véhicules dédiés. Le chef d’équipe et le conducteur sont responsables de l’entretien et de la sécurité du véhicule de l’équipe. Le véhicule doit être utilisé exclusivement pour les déplacements liés à l’enquête. Le conducteur du véhicule reçoit ses instructions de la part du chef d’équipe/superviseur. Dans certains cas, il peut être nécessaire d’utiliser d’autres moyens de transport, auquel cas le chef d’équipe est également responsable de prendre ces dispositions.</w:t>
      </w:r>
    </w:p>
    <w:p w:rsidR="008414EA" w:rsidRPr="006504E3" w:rsidRDefault="008414EA" w:rsidP="007E754A">
      <w:pPr>
        <w:rPr>
          <w:rFonts w:ascii="Times New Roman" w:hAnsi="Times New Roman" w:cs="Times New Roman"/>
        </w:rPr>
      </w:pPr>
    </w:p>
    <w:p w:rsidR="00237372" w:rsidRPr="006504E3" w:rsidRDefault="00A36E51" w:rsidP="007E754A">
      <w:pPr>
        <w:pStyle w:val="Heading2"/>
        <w:spacing w:before="0"/>
        <w:rPr>
          <w:rFonts w:ascii="Times New Roman" w:hAnsi="Times New Roman" w:cs="Times New Roman"/>
        </w:rPr>
      </w:pPr>
      <w:bookmarkStart w:id="11" w:name="_Toc20316831"/>
      <w:r>
        <w:rPr>
          <w:rFonts w:ascii="Times New Roman" w:eastAsia="Times New Roman" w:hAnsi="Times New Roman" w:cs="Times New Roman"/>
          <w:bdr w:val="nil"/>
          <w:lang w:val="fr-FR"/>
        </w:rPr>
        <w:t>c. Contacter les autorités locales</w:t>
      </w:r>
      <w:bookmarkEnd w:id="11"/>
    </w:p>
    <w:p w:rsidR="008414EA" w:rsidRPr="006504E3" w:rsidRDefault="008414EA" w:rsidP="007E754A">
      <w:pPr>
        <w:rPr>
          <w:rFonts w:ascii="Times New Roman" w:hAnsi="Times New Roman" w:cs="Times New Roman"/>
        </w:rPr>
      </w:pPr>
    </w:p>
    <w:p w:rsidR="008414EA" w:rsidRPr="006504E3" w:rsidRDefault="00A36E51" w:rsidP="00CB43F6">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Il incombe au chef d’équipe de contacter les autorités et les guides avant de commencer à travailler dans une zone donnée. Des lettres de présentation seront fournies et une équipe de sensibilisation de la communauté entrera en contact avec les autorités locales avant le début du recueil des données, mais faire preuve de tact et de sensibilité lorsque vous expliquez l’objectif de l’enquête favorisera la coopération des autorités et vous aidera à réaliser les entretiens.</w:t>
      </w:r>
    </w:p>
    <w:p w:rsidR="008414EA" w:rsidRPr="006504E3" w:rsidRDefault="008414EA" w:rsidP="007E754A">
      <w:pPr>
        <w:rPr>
          <w:rFonts w:ascii="Times New Roman" w:hAnsi="Times New Roman" w:cs="Times New Roman"/>
        </w:rPr>
      </w:pPr>
    </w:p>
    <w:p w:rsidR="00237372" w:rsidRPr="006504E3" w:rsidRDefault="00A36E51" w:rsidP="007E754A">
      <w:pPr>
        <w:pStyle w:val="Heading2"/>
        <w:spacing w:before="0"/>
        <w:rPr>
          <w:rFonts w:ascii="Times New Roman" w:hAnsi="Times New Roman" w:cs="Times New Roman"/>
        </w:rPr>
      </w:pPr>
      <w:bookmarkStart w:id="12" w:name="_Toc20316832"/>
      <w:r>
        <w:rPr>
          <w:rFonts w:ascii="Times New Roman" w:eastAsia="Times New Roman" w:hAnsi="Times New Roman" w:cs="Times New Roman"/>
          <w:bdr w:val="nil"/>
          <w:lang w:val="fr-FR"/>
        </w:rPr>
        <w:t>d. Contacter le bureau central</w:t>
      </w:r>
      <w:bookmarkEnd w:id="12"/>
    </w:p>
    <w:p w:rsidR="00937077" w:rsidRPr="006504E3" w:rsidRDefault="00937077" w:rsidP="007E754A">
      <w:pPr>
        <w:rPr>
          <w:rFonts w:ascii="Times New Roman" w:hAnsi="Times New Roman" w:cs="Times New Roman"/>
        </w:rPr>
      </w:pPr>
    </w:p>
    <w:p w:rsidR="00937077" w:rsidRPr="006504E3" w:rsidRDefault="00A36E51" w:rsidP="00CB43F6">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 xml:space="preserve">Chaque chef d’équipe doit être en contact régulier avec les coordinateurs de l’étude au cours du travail de terrain. Ce contact régulier est nécessaire pour la supervision de l’équipe, pour que les </w:t>
      </w:r>
      <w:r>
        <w:rPr>
          <w:rFonts w:ascii="Times New Roman" w:eastAsia="Times New Roman" w:hAnsi="Times New Roman" w:cs="Times New Roman"/>
          <w:bdr w:val="nil"/>
          <w:lang w:val="fr-FR"/>
        </w:rPr>
        <w:lastRenderedPageBreak/>
        <w:t>coordinateurs de l’équipe puissent suivre l’avancée sur les différents sites de l’enquête, et pour pouvoir résoudre tout problème rapidement. En outre, informer régulièrement le coordinateur de l’étude et/ou le gestionnaire de données de l’avancée de la sauvegarde et du transfert des questionnaires sur le serveur permettra de garantir que le stockage, la gestion et le traitement rapide des données sont adéquats.</w:t>
      </w:r>
    </w:p>
    <w:p w:rsidR="00937077" w:rsidRPr="006504E3" w:rsidRDefault="00937077" w:rsidP="007E754A">
      <w:pPr>
        <w:rPr>
          <w:rFonts w:ascii="Times New Roman" w:hAnsi="Times New Roman" w:cs="Times New Roman"/>
        </w:rPr>
      </w:pPr>
    </w:p>
    <w:p w:rsidR="0070204B" w:rsidRDefault="00A36E51" w:rsidP="007E754A">
      <w:pPr>
        <w:pStyle w:val="Heading2"/>
        <w:tabs>
          <w:tab w:val="left" w:pos="7467"/>
        </w:tabs>
        <w:spacing w:before="0"/>
        <w:rPr>
          <w:rFonts w:ascii="Times New Roman" w:hAnsi="Times New Roman" w:cs="Times New Roman"/>
        </w:rPr>
      </w:pPr>
      <w:bookmarkStart w:id="13" w:name="_Toc20316833"/>
      <w:r>
        <w:rPr>
          <w:rFonts w:ascii="Times New Roman" w:eastAsia="Times New Roman" w:hAnsi="Times New Roman" w:cs="Times New Roman"/>
          <w:bdr w:val="nil"/>
          <w:lang w:val="fr-FR"/>
        </w:rPr>
        <w:t>e. Utiliser les cartes pour localiser la zone de dénombrement et les ménages sélectionnés</w:t>
      </w:r>
      <w:bookmarkEnd w:id="13"/>
    </w:p>
    <w:p w:rsidR="00937E97" w:rsidRDefault="00937E97" w:rsidP="007E754A"/>
    <w:p w:rsidR="0070204B" w:rsidRDefault="00A36E51" w:rsidP="00CB43F6">
      <w:pPr>
        <w:jc w:val="both"/>
      </w:pPr>
      <w:r>
        <w:rPr>
          <w:rFonts w:ascii="Cambria" w:eastAsia="Cambria" w:hAnsi="Cambria" w:cs="Cambria"/>
          <w:bdr w:val="nil"/>
          <w:lang w:val="fr-FR"/>
        </w:rPr>
        <w:t xml:space="preserve">Avant que vous et votre équipe arriviez dans une grappe, un assistant de cartographie (AC) se sera rendu dans la grappe pour établir une carte des structures, des caractéristiques physiques et des limites de la zone. L’AC aura numéroté les structures/habitations de manière consécutive, en commençant par le chiffre 1. L’AC et les coordinateurs de l’équipe sélectionneront ensuite de manière aléatoire certains ménages au sein de la grappe. Votre équipe se verra attribuer </w:t>
      </w:r>
      <w:r>
        <w:rPr>
          <w:rFonts w:ascii="Cambria" w:eastAsia="Cambria" w:hAnsi="Cambria" w:cs="Cambria"/>
          <w:b/>
          <w:bCs/>
          <w:color w:val="8D3B72"/>
          <w:bdr w:val="nil"/>
          <w:lang w:val="fr-FR"/>
        </w:rPr>
        <w:t>[insérer le nombre]</w:t>
      </w:r>
      <w:r>
        <w:rPr>
          <w:rFonts w:ascii="Cambria" w:eastAsia="Cambria" w:hAnsi="Cambria" w:cs="Cambria"/>
          <w:bdr w:val="nil"/>
          <w:lang w:val="fr-FR"/>
        </w:rPr>
        <w:t> ménages au sein d’une grappe donnée. Vous devrez ensuite répartir les ménages résidant au sein des grappes attribuées entre les enquêteurs.</w:t>
      </w:r>
    </w:p>
    <w:p w:rsidR="00A31CF9" w:rsidRDefault="00A31CF9" w:rsidP="007E754A"/>
    <w:p w:rsidR="00A31CF9" w:rsidRDefault="00A36E51" w:rsidP="00CB43F6">
      <w:pPr>
        <w:jc w:val="both"/>
      </w:pPr>
      <w:r>
        <w:rPr>
          <w:rFonts w:ascii="Cambria" w:eastAsia="Cambria" w:hAnsi="Cambria" w:cs="Cambria"/>
          <w:bdr w:val="nil"/>
          <w:lang w:val="fr-FR"/>
        </w:rPr>
        <w:t xml:space="preserve">Une </w:t>
      </w:r>
      <w:r>
        <w:rPr>
          <w:rFonts w:ascii="Cambria" w:eastAsia="Cambria" w:hAnsi="Cambria" w:cs="Cambria"/>
          <w:u w:val="single"/>
          <w:bdr w:val="nil"/>
          <w:lang w:val="fr-FR"/>
        </w:rPr>
        <w:t>structure</w:t>
      </w:r>
      <w:r>
        <w:rPr>
          <w:rFonts w:ascii="Cambria" w:eastAsia="Cambria" w:hAnsi="Cambria" w:cs="Cambria"/>
          <w:bdr w:val="nil"/>
          <w:lang w:val="fr-FR"/>
        </w:rPr>
        <w:t xml:space="preserve"> est un bâtiment indépendant utilisé à des fins commerciales ou résidentielles. Elle peut contenir une ou plusieurs pièces dans lesquelles des personnes vivent ; il peut s’agir par exemple d’un immeuble d’habitation, d’une maison, d’un complexe ou d’une hutte à toit de chaume. </w:t>
      </w:r>
    </w:p>
    <w:p w:rsidR="00A31CF9" w:rsidRDefault="00A31CF9" w:rsidP="007E754A"/>
    <w:p w:rsidR="00A31CF9" w:rsidRDefault="00A36E51" w:rsidP="00CB43F6">
      <w:pPr>
        <w:jc w:val="both"/>
      </w:pPr>
      <w:r>
        <w:rPr>
          <w:rFonts w:ascii="Cambria" w:eastAsia="Cambria" w:hAnsi="Cambria" w:cs="Cambria"/>
          <w:bdr w:val="nil"/>
          <w:lang w:val="fr-FR"/>
        </w:rPr>
        <w:t>Au sein d’une structure peuvent se trouver une ou plusieurs unités d’</w:t>
      </w:r>
      <w:r>
        <w:rPr>
          <w:rFonts w:ascii="Cambria" w:eastAsia="Cambria" w:hAnsi="Cambria" w:cs="Cambria"/>
          <w:u w:val="single"/>
          <w:bdr w:val="nil"/>
          <w:lang w:val="fr-FR"/>
        </w:rPr>
        <w:t>habitation</w:t>
      </w:r>
      <w:r>
        <w:rPr>
          <w:rFonts w:ascii="Cambria" w:eastAsia="Cambria" w:hAnsi="Cambria" w:cs="Cambria"/>
          <w:bdr w:val="nil"/>
          <w:lang w:val="fr-FR"/>
        </w:rPr>
        <w:t xml:space="preserve"> (ou logements). Une unité d’habitation désigne une pièce ou un ensemble de pièces occupées par un ou plusieurs ménages. Elle peut être séparée d’une autre unité d’habitation à l’aide d’une entrée séparée. Par exemple, une hutte à toit de chaume contient une unité d’habitation, mais un immeuble d’habitation peut contenir 50 unités d’habitation et un complexe peut en contenir 5. </w:t>
      </w:r>
    </w:p>
    <w:p w:rsidR="00A31CF9" w:rsidRDefault="00A31CF9" w:rsidP="007E754A"/>
    <w:p w:rsidR="00A31CF9" w:rsidRDefault="00A36E51" w:rsidP="00CB43F6">
      <w:pPr>
        <w:jc w:val="both"/>
      </w:pPr>
      <w:r>
        <w:rPr>
          <w:rFonts w:ascii="Cambria" w:eastAsia="Cambria" w:hAnsi="Cambria" w:cs="Cambria"/>
          <w:bdr w:val="nil"/>
          <w:lang w:val="fr-FR"/>
        </w:rPr>
        <w:t xml:space="preserve">Au sein d’une unité d’habitation peuvent se trouver un ou plusieurs </w:t>
      </w:r>
      <w:r>
        <w:rPr>
          <w:rFonts w:ascii="Cambria" w:eastAsia="Cambria" w:hAnsi="Cambria" w:cs="Cambria"/>
          <w:u w:val="single"/>
          <w:bdr w:val="nil"/>
          <w:lang w:val="fr-FR"/>
        </w:rPr>
        <w:t>ménages</w:t>
      </w:r>
      <w:r>
        <w:rPr>
          <w:rFonts w:ascii="Cambria" w:eastAsia="Cambria" w:hAnsi="Cambria" w:cs="Cambria"/>
          <w:bdr w:val="nil"/>
          <w:lang w:val="fr-FR"/>
        </w:rPr>
        <w:t xml:space="preserve"> (ou foyers). Un ménage correspond à une personne ou un groupe de personnes, avec ou sans lien de parenté, qui vivent ensemble au sein de la même unité d’habitation, qui reconnaissent un homme ou une femme adulte comme chef du ménage, qui partagent le même mode de vie et qui sont considérés comme une unité. Dans certains cas, il est possible qu’un groupe de personnes vive ensemble dans une même maison, mais que chaque personne prenne ses repas séparément. Ces personnes doivent alors être comptabilisées comme des ménages distincts composés d’une seule personne. </w:t>
      </w:r>
    </w:p>
    <w:p w:rsidR="00FB0FFE" w:rsidRDefault="00FB0FFE" w:rsidP="007E754A"/>
    <w:p w:rsidR="00FB0FFE" w:rsidRDefault="00A36E51" w:rsidP="00CB43F6">
      <w:pPr>
        <w:jc w:val="both"/>
      </w:pPr>
      <w:r>
        <w:rPr>
          <w:rFonts w:ascii="Cambria" w:eastAsia="Cambria" w:hAnsi="Cambria" w:cs="Cambria"/>
          <w:bdr w:val="nil"/>
          <w:lang w:val="fr-FR"/>
        </w:rPr>
        <w:t xml:space="preserve">À partir de la carte, identifiez les limites de la grappe et du ou des ménages attribués. Ces limites peuvent prendre la forme de routes, de cours d’eau ou d’espaces vides. Identifier la zone couverte par la grappe qui vous a été attribuée vous permettra d’orienter les enquêteurs vers les structures/ménages de leur liste. Vous devez vous baser sur la carte des grappes qui vous ont été attribuées pour répartir les structures entre les différents enquêteurs. Les enquêteurs sont chargés de se rendre dans toutes les structures qui leur sont attribuées, afin d’interroger l’ensemble des ménages vivant au sein de ces structures. </w:t>
      </w:r>
    </w:p>
    <w:p w:rsidR="00FB0FFE" w:rsidRDefault="00FB0FFE" w:rsidP="007E754A"/>
    <w:p w:rsidR="00A31CF9" w:rsidRDefault="00A36E51" w:rsidP="00CB43F6">
      <w:pPr>
        <w:jc w:val="both"/>
      </w:pPr>
      <w:r>
        <w:rPr>
          <w:rFonts w:ascii="Cambria" w:eastAsia="Cambria" w:hAnsi="Cambria" w:cs="Cambria"/>
          <w:bdr w:val="nil"/>
          <w:lang w:val="fr-FR"/>
        </w:rPr>
        <w:t>Si la grappe qui vous a été attribuée inclut une structure résidentielle qui n’apparaît pas sur la carte, vérifiez tout d’abord que vous êtes au bon endroit, puis confirmez que la structure se trouve bien à l’intérieur des limites de la grappe. Si tel est le cas, attribuez alors un numéro séquentiel à la structure, puis notez la structure et son numéro sur la carte de la grappe et les formulaires de dénombrement. Pour cela, vous devez examiner la carte de la grappe pour identifier le numéro de structure le plus élevé, puis utiliser le numéro suivant. Par exemple, si une grappe se compose de 70 structures cartographiées et que vous identifiez une structure non cartographiée au sein de cette même grappe, vous lui donnerez alors le numéro « 71 ». Si vous identifiez une seconde structure non cartographiée au sein de cette grappe, vous lui donnerez le numéro « 72 », et ainsi de suite. Enfin, attribuez la ou les structures identifiées à un enquêteur.</w:t>
      </w:r>
    </w:p>
    <w:p w:rsidR="00237372" w:rsidRPr="0070204B" w:rsidRDefault="00A36E51" w:rsidP="007E754A">
      <w:r w:rsidRPr="0070204B">
        <w:tab/>
      </w:r>
    </w:p>
    <w:p w:rsidR="00237372" w:rsidRDefault="00A36E51" w:rsidP="002E0A09">
      <w:pPr>
        <w:pStyle w:val="Heading1"/>
        <w:numPr>
          <w:ilvl w:val="0"/>
          <w:numId w:val="30"/>
        </w:numPr>
        <w:spacing w:before="0"/>
        <w:rPr>
          <w:rFonts w:ascii="Times New Roman" w:hAnsi="Times New Roman" w:cs="Times New Roman"/>
        </w:rPr>
      </w:pPr>
      <w:bookmarkStart w:id="14" w:name="_Toc20316834"/>
      <w:r>
        <w:rPr>
          <w:rFonts w:ascii="Times New Roman" w:eastAsia="Times New Roman" w:hAnsi="Times New Roman" w:cs="Times New Roman"/>
          <w:bdr w:val="nil"/>
          <w:lang w:val="fr-FR"/>
        </w:rPr>
        <w:t>Organisation et supervision du travail de terrain</w:t>
      </w:r>
      <w:bookmarkEnd w:id="14"/>
    </w:p>
    <w:p w:rsidR="002E0A09" w:rsidRPr="002E0A09" w:rsidRDefault="002E0A09" w:rsidP="002E0A09">
      <w:pPr>
        <w:pStyle w:val="ListParagraph"/>
        <w:ind w:left="360"/>
      </w:pPr>
    </w:p>
    <w:p w:rsidR="00237372" w:rsidRPr="006504E3" w:rsidRDefault="00A36E51" w:rsidP="007E754A">
      <w:pPr>
        <w:pStyle w:val="Heading2"/>
        <w:spacing w:before="0"/>
        <w:rPr>
          <w:rFonts w:ascii="Times New Roman" w:hAnsi="Times New Roman" w:cs="Times New Roman"/>
        </w:rPr>
      </w:pPr>
      <w:bookmarkStart w:id="15" w:name="_Toc20316835"/>
      <w:r>
        <w:rPr>
          <w:rFonts w:ascii="Times New Roman" w:eastAsia="Times New Roman" w:hAnsi="Times New Roman" w:cs="Times New Roman"/>
          <w:bdr w:val="nil"/>
          <w:lang w:val="fr-FR"/>
        </w:rPr>
        <w:t>a. Attribution des tâches aux enquêteurs</w:t>
      </w:r>
      <w:bookmarkEnd w:id="15"/>
    </w:p>
    <w:p w:rsidR="002776BC" w:rsidRPr="006504E3" w:rsidRDefault="002776BC" w:rsidP="007E754A">
      <w:pPr>
        <w:rPr>
          <w:rFonts w:ascii="Times New Roman" w:hAnsi="Times New Roman" w:cs="Times New Roman"/>
        </w:rPr>
      </w:pPr>
    </w:p>
    <w:p w:rsidR="002776BC" w:rsidRPr="006504E3"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dr w:val="nil"/>
          <w:lang w:val="fr-FR"/>
        </w:rPr>
        <w:t>Les conseils suivants peuvent aider les chefs d’équipe dans le cadre de l’attribution des tâches aux enquêteurs :</w:t>
      </w:r>
    </w:p>
    <w:p w:rsidR="002776BC" w:rsidRPr="006504E3" w:rsidRDefault="002776BC" w:rsidP="007E754A">
      <w:pPr>
        <w:widowControl w:val="0"/>
        <w:autoSpaceDE w:val="0"/>
        <w:autoSpaceDN w:val="0"/>
        <w:adjustRightInd w:val="0"/>
        <w:rPr>
          <w:rFonts w:ascii="Times New Roman" w:hAnsi="Times New Roman" w:cs="Times New Roman"/>
        </w:rPr>
      </w:pPr>
    </w:p>
    <w:p w:rsidR="002776BC" w:rsidRDefault="00A36E51"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Établir des missions quotidiennes.</w:t>
      </w:r>
      <w:r>
        <w:rPr>
          <w:rFonts w:ascii="Times New Roman" w:eastAsia="Times New Roman" w:hAnsi="Times New Roman" w:cs="Times New Roman"/>
          <w:b/>
          <w:bCs/>
          <w:bdr w:val="nil"/>
          <w:lang w:val="fr-FR"/>
        </w:rPr>
        <w:t xml:space="preserve"> </w:t>
      </w:r>
      <w:r>
        <w:rPr>
          <w:rFonts w:ascii="Times New Roman" w:eastAsia="Times New Roman" w:hAnsi="Times New Roman" w:cs="Times New Roman"/>
          <w:bdr w:val="nil"/>
          <w:lang w:val="fr-FR"/>
        </w:rPr>
        <w:t>Assurez-vous que chaque enquêteur a suffisamment de travail pour la journée, en prenant en compte la durée d’un entretien et les conditions de travail dans la zone. Les coordinateurs de l’étude vous indiqueront combien d’entretiens chaque enquêteur devrait pouvoir mener à bien en une journée.</w:t>
      </w:r>
    </w:p>
    <w:p w:rsidR="00F83E15" w:rsidRPr="006504E3" w:rsidRDefault="00F83E15" w:rsidP="00F83E15">
      <w:pPr>
        <w:pStyle w:val="ListParagraph"/>
        <w:widowControl w:val="0"/>
        <w:autoSpaceDE w:val="0"/>
        <w:autoSpaceDN w:val="0"/>
        <w:adjustRightInd w:val="0"/>
        <w:ind w:left="360"/>
        <w:contextualSpacing w:val="0"/>
        <w:rPr>
          <w:rFonts w:ascii="Times New Roman" w:hAnsi="Times New Roman" w:cs="Times New Roman"/>
        </w:rPr>
      </w:pPr>
    </w:p>
    <w:p w:rsidR="00F83E15" w:rsidRDefault="00A36E51"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Répartir les tâches de manière équitable entre les enquêteurs. La répartition des tâches doit être faite en tenant compte des capacités et des points forts de chaque enquêteur, mais sans jamais attribuer systématiquement les tâches plus difficiles aux mêmes enquêteurs. Un système de tirage au sort peut permettre de garantir que les missions de l’équipe et des enquêteurs sont attribuées de manière aléatoire et que les enquêteurs en sont conscients. Ce système permet d’éviter l’apparition de tensions entre les enquêteurs. Si un enquêteur est malchanceux et tire systématiquement les missions difficiles, le superviseur peut intentionnellement lui fournir des missions plus faciles.</w:t>
      </w:r>
    </w:p>
    <w:p w:rsidR="002776BC" w:rsidRPr="00F83E15" w:rsidRDefault="00A36E51" w:rsidP="00F83E15">
      <w:pPr>
        <w:widowControl w:val="0"/>
        <w:autoSpaceDE w:val="0"/>
        <w:autoSpaceDN w:val="0"/>
        <w:adjustRightInd w:val="0"/>
        <w:rPr>
          <w:rFonts w:ascii="Times New Roman" w:hAnsi="Times New Roman" w:cs="Times New Roman"/>
        </w:rPr>
      </w:pPr>
      <w:r w:rsidRPr="00F83E15">
        <w:rPr>
          <w:rFonts w:ascii="Times New Roman" w:hAnsi="Times New Roman" w:cs="Times New Roman"/>
        </w:rPr>
        <w:t xml:space="preserve"> </w:t>
      </w:r>
    </w:p>
    <w:p w:rsidR="002776BC" w:rsidRDefault="00A36E51" w:rsidP="007E754A">
      <w:pPr>
        <w:pStyle w:val="ListParagraph"/>
        <w:widowControl w:val="0"/>
        <w:numPr>
          <w:ilvl w:val="0"/>
          <w:numId w:val="11"/>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 xml:space="preserve">S’assurer que chaque enquêteur dispose des informations et équipements nécessaires pour mener à bien sa mission. </w:t>
      </w:r>
    </w:p>
    <w:p w:rsidR="00F83E15" w:rsidRPr="00F83E15" w:rsidRDefault="00F83E15" w:rsidP="00F83E15">
      <w:pPr>
        <w:widowControl w:val="0"/>
        <w:autoSpaceDE w:val="0"/>
        <w:autoSpaceDN w:val="0"/>
        <w:adjustRightInd w:val="0"/>
        <w:rPr>
          <w:rFonts w:ascii="Times New Roman" w:hAnsi="Times New Roman" w:cs="Times New Roman"/>
        </w:rPr>
      </w:pPr>
    </w:p>
    <w:p w:rsidR="002776BC" w:rsidRDefault="00A36E51"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 xml:space="preserve">Tenir à jour la liste exhaustive des missions et des entretiens réalisés chaque jour, à partir des formulaires de mission. L’exhaustivité et l’exactitude de toutes les tâches et missions réalisées par chaque enquêteur et dans chaque zone de travail doivent être contrôlées attentivement. </w:t>
      </w:r>
    </w:p>
    <w:p w:rsidR="00F83E15" w:rsidRPr="00F83E15" w:rsidRDefault="00F83E15" w:rsidP="00F83E15">
      <w:pPr>
        <w:widowControl w:val="0"/>
        <w:autoSpaceDE w:val="0"/>
        <w:autoSpaceDN w:val="0"/>
        <w:adjustRightInd w:val="0"/>
        <w:rPr>
          <w:rFonts w:ascii="Times New Roman" w:hAnsi="Times New Roman" w:cs="Times New Roman"/>
        </w:rPr>
      </w:pPr>
    </w:p>
    <w:p w:rsidR="002776BC" w:rsidRDefault="00A36E51"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 xml:space="preserve">S’assurer que tous les ménages sélectionnés et toutes les personnes éligibles des grappes sélectionnées ont fait l’objet d’un entretien avant de quitter une zone donnée. </w:t>
      </w:r>
    </w:p>
    <w:p w:rsidR="00F83E15" w:rsidRPr="006504E3" w:rsidRDefault="00F83E15" w:rsidP="00F83E15">
      <w:pPr>
        <w:pStyle w:val="ListParagraph"/>
        <w:widowControl w:val="0"/>
        <w:autoSpaceDE w:val="0"/>
        <w:autoSpaceDN w:val="0"/>
        <w:adjustRightInd w:val="0"/>
        <w:ind w:left="360"/>
        <w:contextualSpacing w:val="0"/>
        <w:rPr>
          <w:rFonts w:ascii="Times New Roman" w:hAnsi="Times New Roman" w:cs="Times New Roman"/>
        </w:rPr>
      </w:pPr>
    </w:p>
    <w:p w:rsidR="0053384E" w:rsidRDefault="00A36E51"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 xml:space="preserve">Réattribuer un ménage ou un entretien individuel à un autre enquêteur si l’enquêteur désigné </w:t>
      </w:r>
      <w:r>
        <w:rPr>
          <w:rFonts w:ascii="Times New Roman" w:eastAsia="Times New Roman" w:hAnsi="Times New Roman" w:cs="Times New Roman"/>
          <w:bdr w:val="nil"/>
          <w:lang w:val="fr-FR"/>
        </w:rPr>
        <w:lastRenderedPageBreak/>
        <w:t>initialement connaît la personne interrogée. Les enquêteurs ne doivent pas interroger des personnes qu’ils connaissent.</w:t>
      </w:r>
    </w:p>
    <w:p w:rsidR="0053384E" w:rsidRPr="0053384E" w:rsidRDefault="0053384E" w:rsidP="0053384E">
      <w:pPr>
        <w:pStyle w:val="ListParagraph"/>
        <w:rPr>
          <w:rFonts w:ascii="Times New Roman" w:hAnsi="Times New Roman" w:cs="Times New Roman"/>
        </w:rPr>
      </w:pPr>
    </w:p>
    <w:p w:rsidR="002776BC" w:rsidRDefault="00A36E51"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Certains ménages peuvent également être attribués ou réattribués selon les langues locales parlées par les différents enquêteurs.</w:t>
      </w:r>
    </w:p>
    <w:p w:rsidR="00F83E15" w:rsidRPr="00F83E15" w:rsidRDefault="00F83E15" w:rsidP="00F83E15">
      <w:pPr>
        <w:widowControl w:val="0"/>
        <w:autoSpaceDE w:val="0"/>
        <w:autoSpaceDN w:val="0"/>
        <w:adjustRightInd w:val="0"/>
        <w:rPr>
          <w:rFonts w:ascii="Times New Roman" w:hAnsi="Times New Roman" w:cs="Times New Roman"/>
        </w:rPr>
      </w:pPr>
    </w:p>
    <w:p w:rsidR="00A951BE" w:rsidRDefault="00A36E51" w:rsidP="00CB43F6">
      <w:pPr>
        <w:pStyle w:val="ListParagraph"/>
        <w:widowControl w:val="0"/>
        <w:numPr>
          <w:ilvl w:val="0"/>
          <w:numId w:val="11"/>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Il incombe au chef d’équipe de s’assurer que les enquêteurs comprennent bien les instructions qui leur sont données et qu’ils respectent le programme de travail. Le programme de travail est préparé en amont par le bureau central, et il est essentiel de le respecter afin d’éviter de dépasser la durée et le budget totaux prévus pour le travail de terrain.</w:t>
      </w:r>
    </w:p>
    <w:p w:rsidR="00A951BE" w:rsidRPr="00A951BE" w:rsidRDefault="00A951BE" w:rsidP="00A951BE">
      <w:pPr>
        <w:widowControl w:val="0"/>
        <w:autoSpaceDE w:val="0"/>
        <w:autoSpaceDN w:val="0"/>
        <w:adjustRightInd w:val="0"/>
        <w:rPr>
          <w:rFonts w:ascii="Times New Roman" w:hAnsi="Times New Roman" w:cs="Times New Roman"/>
        </w:rPr>
      </w:pPr>
    </w:p>
    <w:p w:rsidR="00F83E15" w:rsidRPr="00F83E15" w:rsidRDefault="00A36E51" w:rsidP="00A951BE">
      <w:pPr>
        <w:widowControl w:val="0"/>
        <w:autoSpaceDE w:val="0"/>
        <w:autoSpaceDN w:val="0"/>
        <w:adjustRightInd w:val="0"/>
        <w:spacing w:after="200" w:line="276" w:lineRule="auto"/>
        <w:rPr>
          <w:rFonts w:ascii="Times New Roman" w:hAnsi="Times New Roman" w:cs="Times New Roman"/>
        </w:rPr>
      </w:pPr>
      <w:r>
        <w:rPr>
          <w:rFonts w:ascii="Times New Roman" w:eastAsia="Times New Roman" w:hAnsi="Times New Roman" w:cs="Times New Roman"/>
          <w:bdr w:val="nil"/>
          <w:lang w:val="fr-FR"/>
        </w:rPr>
        <w:t>Les superviseurs peuvent faciliter l’attribution des tâches de la manière suivante :</w:t>
      </w:r>
    </w:p>
    <w:p w:rsidR="00E72A88" w:rsidRDefault="00A36E51" w:rsidP="00CB43F6">
      <w:pPr>
        <w:pStyle w:val="ListParagraph"/>
        <w:widowControl w:val="0"/>
        <w:numPr>
          <w:ilvl w:val="0"/>
          <w:numId w:val="31"/>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 xml:space="preserve">Les superviseurs doivent contrôler le travail de chaque enquêteur, afin d’évaluer si ses performances sont à la hauteur des normes fixées par le bureau central. </w:t>
      </w:r>
    </w:p>
    <w:p w:rsidR="00F83E15" w:rsidRPr="00F83E15" w:rsidRDefault="00F83E15" w:rsidP="00F83E15">
      <w:pPr>
        <w:widowControl w:val="0"/>
        <w:autoSpaceDE w:val="0"/>
        <w:autoSpaceDN w:val="0"/>
        <w:adjustRightInd w:val="0"/>
        <w:rPr>
          <w:rFonts w:ascii="Times New Roman" w:hAnsi="Times New Roman" w:cs="Times New Roman"/>
        </w:rPr>
      </w:pPr>
    </w:p>
    <w:p w:rsidR="00E72A88" w:rsidRPr="006504E3" w:rsidRDefault="00A36E51" w:rsidP="00CB43F6">
      <w:pPr>
        <w:pStyle w:val="ListParagraph"/>
        <w:widowControl w:val="0"/>
        <w:numPr>
          <w:ilvl w:val="0"/>
          <w:numId w:val="31"/>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Le superviseur, en concertation étroite avec les coordinateurs de l’étude et les investigateurs principaux, peut renvoyer tout membre de l’équipe dont les performances ne sont pas suffisantes pour obtenir des données de haute qualité permettant d’assurer la réussite de l’enquête.</w:t>
      </w:r>
    </w:p>
    <w:p w:rsidR="002776BC" w:rsidRPr="006504E3" w:rsidRDefault="002776BC" w:rsidP="007E754A">
      <w:pPr>
        <w:rPr>
          <w:rFonts w:ascii="Times New Roman" w:hAnsi="Times New Roman" w:cs="Times New Roman"/>
        </w:rPr>
      </w:pPr>
    </w:p>
    <w:p w:rsidR="00237372" w:rsidRPr="006504E3" w:rsidRDefault="00A36E51" w:rsidP="007E754A">
      <w:pPr>
        <w:pStyle w:val="Heading2"/>
        <w:spacing w:before="0"/>
        <w:rPr>
          <w:rFonts w:ascii="Times New Roman" w:hAnsi="Times New Roman" w:cs="Times New Roman"/>
        </w:rPr>
      </w:pPr>
      <w:bookmarkStart w:id="16" w:name="_Toc20316836"/>
      <w:r>
        <w:rPr>
          <w:rFonts w:ascii="Times New Roman" w:eastAsia="Times New Roman" w:hAnsi="Times New Roman" w:cs="Times New Roman"/>
          <w:bdr w:val="nil"/>
          <w:lang w:val="fr-FR"/>
        </w:rPr>
        <w:t>b. Réduction de la non-réponse</w:t>
      </w:r>
      <w:bookmarkEnd w:id="16"/>
    </w:p>
    <w:p w:rsidR="002776BC" w:rsidRPr="006504E3" w:rsidRDefault="002776BC" w:rsidP="007E754A">
      <w:pPr>
        <w:widowControl w:val="0"/>
        <w:autoSpaceDE w:val="0"/>
        <w:autoSpaceDN w:val="0"/>
        <w:adjustRightInd w:val="0"/>
        <w:rPr>
          <w:rFonts w:ascii="Times New Roman" w:hAnsi="Times New Roman" w:cs="Times New Roman"/>
        </w:rPr>
      </w:pPr>
    </w:p>
    <w:p w:rsidR="002776BC" w:rsidRPr="006504E3" w:rsidRDefault="00A36E51" w:rsidP="00CB43F6">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L’un des problèmes les plus graves pouvant survenir dans le cadre d’une enquête avec échantillon de ce type est la non-réponse, c’est-à-dire le fait de ne pas réussir à obtenir les informations relatives aux ménages sélectionnés ou à interroger les personnes éligibles. Un taux de non-réponse élevé peut entraîner un biais important. L’une des missions les plus importantes des superviseurs de terrain est de faire en sorte de minimiser ce problème, afin que les informations recueillies soient les plus exhaustives possible. Dans de nombreux cas, les enquêteurs devront réaliser des visites supplémentaires dans ces ménages le soir même ou plus tard afin de réduire la non-réponse. Il s’agit de tâches très chronophages qui nécessitent un suivi très étroit à l’aide des formulaires de mission.</w:t>
      </w:r>
    </w:p>
    <w:p w:rsidR="002776BC" w:rsidRPr="006504E3" w:rsidRDefault="002776BC" w:rsidP="007E754A">
      <w:pPr>
        <w:widowControl w:val="0"/>
        <w:autoSpaceDE w:val="0"/>
        <w:autoSpaceDN w:val="0"/>
        <w:adjustRightInd w:val="0"/>
        <w:rPr>
          <w:rFonts w:ascii="Times New Roman" w:hAnsi="Times New Roman" w:cs="Times New Roman"/>
        </w:rPr>
      </w:pPr>
    </w:p>
    <w:p w:rsidR="002776BC" w:rsidRPr="006504E3" w:rsidRDefault="00A36E51" w:rsidP="00CB43F6">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 xml:space="preserve">La sélection des grappes et des ménages doit être scrupuleusement respectée afin que l’enquête soit une réussite. Tout écart, aussi petit soit-il, de la liste des zones sélectionnées est susceptible d’introduire un biais dans les résultats. Contrôlez attentivement le taux de non-réponse des ménages à l’aide du tableau de bord de l’enquête. Assurez un suivi étroit du taux de non-réponse des ménages ; un taux de non-réponse supérieur à 5 % indique des problèmes au niveau du recueil des données sur le terrain.  </w:t>
      </w:r>
    </w:p>
    <w:p w:rsidR="002776BC" w:rsidRPr="006504E3" w:rsidRDefault="002776BC" w:rsidP="007E754A">
      <w:pPr>
        <w:widowControl w:val="0"/>
        <w:autoSpaceDE w:val="0"/>
        <w:autoSpaceDN w:val="0"/>
        <w:adjustRightInd w:val="0"/>
        <w:rPr>
          <w:rFonts w:ascii="Times New Roman" w:hAnsi="Times New Roman" w:cs="Times New Roman"/>
        </w:rPr>
      </w:pPr>
    </w:p>
    <w:p w:rsidR="002776BC" w:rsidRPr="006504E3"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dr w:val="nil"/>
          <w:lang w:val="fr-FR"/>
        </w:rPr>
        <w:t>Il existe trois grands types de non-réponses :</w:t>
      </w:r>
    </w:p>
    <w:p w:rsidR="002776BC" w:rsidRPr="006504E3" w:rsidRDefault="002776BC" w:rsidP="007E754A">
      <w:pPr>
        <w:widowControl w:val="0"/>
        <w:autoSpaceDE w:val="0"/>
        <w:autoSpaceDN w:val="0"/>
        <w:adjustRightInd w:val="0"/>
        <w:rPr>
          <w:rFonts w:ascii="Times New Roman" w:hAnsi="Times New Roman" w:cs="Times New Roman"/>
        </w:rPr>
      </w:pPr>
    </w:p>
    <w:p w:rsidR="002776BC" w:rsidRPr="006504E3"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
          <w:bCs/>
          <w:bdr w:val="nil"/>
          <w:lang w:val="fr-FR"/>
        </w:rPr>
        <w:t>Type 1</w:t>
      </w:r>
      <w:r>
        <w:rPr>
          <w:rFonts w:ascii="Times New Roman" w:eastAsia="Times New Roman" w:hAnsi="Times New Roman" w:cs="Times New Roman"/>
          <w:bdr w:val="nil"/>
          <w:lang w:val="fr-FR"/>
        </w:rPr>
        <w:t> – le ménage ne peut pas être localisé</w:t>
      </w:r>
    </w:p>
    <w:p w:rsidR="002776BC" w:rsidRPr="006504E3"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
          <w:bCs/>
          <w:bdr w:val="nil"/>
          <w:lang w:val="fr-FR"/>
        </w:rPr>
        <w:t>Type 2</w:t>
      </w:r>
      <w:r>
        <w:rPr>
          <w:rFonts w:ascii="Times New Roman" w:eastAsia="Times New Roman" w:hAnsi="Times New Roman" w:cs="Times New Roman"/>
          <w:bdr w:val="nil"/>
          <w:lang w:val="fr-FR"/>
        </w:rPr>
        <w:t> – une personne éligible pour un entretien individuel ne peut pas être localisée</w:t>
      </w:r>
    </w:p>
    <w:p w:rsidR="002776BC" w:rsidRPr="006504E3"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
          <w:bCs/>
          <w:bdr w:val="nil"/>
          <w:lang w:val="fr-FR"/>
        </w:rPr>
        <w:t>Type 3</w:t>
      </w:r>
      <w:r>
        <w:rPr>
          <w:rFonts w:ascii="Times New Roman" w:eastAsia="Times New Roman" w:hAnsi="Times New Roman" w:cs="Times New Roman"/>
          <w:bdr w:val="nil"/>
          <w:lang w:val="fr-FR"/>
        </w:rPr>
        <w:t> – une personne refuse d’être interrogée</w:t>
      </w:r>
    </w:p>
    <w:p w:rsidR="002776BC" w:rsidRPr="006504E3" w:rsidRDefault="002776BC" w:rsidP="007E754A">
      <w:pPr>
        <w:widowControl w:val="0"/>
        <w:autoSpaceDE w:val="0"/>
        <w:autoSpaceDN w:val="0"/>
        <w:adjustRightInd w:val="0"/>
        <w:rPr>
          <w:rFonts w:ascii="Times New Roman" w:hAnsi="Times New Roman" w:cs="Times New Roman"/>
        </w:rPr>
      </w:pPr>
    </w:p>
    <w:p w:rsidR="002776BC" w:rsidRPr="006504E3"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dr w:val="nil"/>
          <w:lang w:val="fr-FR"/>
        </w:rPr>
        <w:t>Plusieurs moyens de faire face aux différents types de non-réponses sont abordés ci-dessous.</w:t>
      </w:r>
    </w:p>
    <w:p w:rsidR="002776BC" w:rsidRPr="006504E3" w:rsidRDefault="002776BC" w:rsidP="007E754A">
      <w:pPr>
        <w:widowControl w:val="0"/>
        <w:autoSpaceDE w:val="0"/>
        <w:autoSpaceDN w:val="0"/>
        <w:adjustRightInd w:val="0"/>
        <w:rPr>
          <w:rFonts w:ascii="Times New Roman" w:hAnsi="Times New Roman" w:cs="Times New Roman"/>
        </w:rPr>
      </w:pPr>
    </w:p>
    <w:p w:rsidR="002776BC" w:rsidRPr="006504E3"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
          <w:bCs/>
          <w:bdr w:val="nil"/>
          <w:lang w:val="fr-FR"/>
        </w:rPr>
        <w:t>Type 1 : L’enquêteur ne parvient pas à localiser le ménage sélectionné</w:t>
      </w:r>
    </w:p>
    <w:p w:rsidR="002776BC" w:rsidRPr="006504E3" w:rsidRDefault="002776BC" w:rsidP="007E754A">
      <w:pPr>
        <w:widowControl w:val="0"/>
        <w:autoSpaceDE w:val="0"/>
        <w:autoSpaceDN w:val="0"/>
        <w:adjustRightInd w:val="0"/>
        <w:rPr>
          <w:rFonts w:ascii="Times New Roman" w:hAnsi="Times New Roman" w:cs="Times New Roman"/>
        </w:rPr>
      </w:pPr>
    </w:p>
    <w:p w:rsidR="002776BC" w:rsidRDefault="00A36E51" w:rsidP="00CB43F6">
      <w:pPr>
        <w:pStyle w:val="ListParagraph"/>
        <w:widowControl w:val="0"/>
        <w:numPr>
          <w:ilvl w:val="0"/>
          <w:numId w:val="12"/>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
          <w:bCs/>
          <w:i/>
          <w:iCs/>
          <w:bdr w:val="nil"/>
          <w:lang w:val="fr-FR"/>
        </w:rPr>
        <w:t>La structure est occupée, mais inaccessible</w:t>
      </w:r>
      <w:r>
        <w:rPr>
          <w:rFonts w:ascii="Times New Roman" w:eastAsia="Times New Roman" w:hAnsi="Times New Roman" w:cs="Times New Roman"/>
          <w:i/>
          <w:iCs/>
          <w:bdr w:val="nil"/>
          <w:lang w:val="fr-FR"/>
        </w:rPr>
        <w:t xml:space="preserve">. </w:t>
      </w:r>
      <w:r>
        <w:rPr>
          <w:rFonts w:ascii="Times New Roman" w:eastAsia="Times New Roman" w:hAnsi="Times New Roman" w:cs="Times New Roman"/>
          <w:bdr w:val="nil"/>
          <w:lang w:val="fr-FR"/>
        </w:rPr>
        <w:t xml:space="preserve">Parfois, certaines structures sont occupées, mais aucun entretien ne peut être réalisé car les routes sont impraticables, etc. L’enquêteur doit signaler cette situation à son superviseur, qui en parlera avec le bureau central. Un autre enquêteur pourra être envoyé dans cette structure à une date ultérieure, une fois qu’elle sera accessible. </w:t>
      </w:r>
    </w:p>
    <w:p w:rsidR="003161C9" w:rsidRPr="006504E3" w:rsidRDefault="003161C9" w:rsidP="003161C9">
      <w:pPr>
        <w:pStyle w:val="ListParagraph"/>
        <w:widowControl w:val="0"/>
        <w:autoSpaceDE w:val="0"/>
        <w:autoSpaceDN w:val="0"/>
        <w:adjustRightInd w:val="0"/>
        <w:ind w:left="360"/>
        <w:contextualSpacing w:val="0"/>
        <w:rPr>
          <w:rFonts w:ascii="Times New Roman" w:hAnsi="Times New Roman" w:cs="Times New Roman"/>
        </w:rPr>
      </w:pPr>
    </w:p>
    <w:p w:rsidR="002776BC" w:rsidRDefault="00A36E51" w:rsidP="00CB43F6">
      <w:pPr>
        <w:pStyle w:val="ListParagraph"/>
        <w:widowControl w:val="0"/>
        <w:numPr>
          <w:ilvl w:val="0"/>
          <w:numId w:val="12"/>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
          <w:bCs/>
          <w:i/>
          <w:iCs/>
          <w:bdr w:val="nil"/>
          <w:lang w:val="fr-FR"/>
        </w:rPr>
        <w:t>La structure n’a pas été trouvée</w:t>
      </w:r>
      <w:r>
        <w:rPr>
          <w:rFonts w:ascii="Times New Roman" w:eastAsia="Times New Roman" w:hAnsi="Times New Roman" w:cs="Times New Roman"/>
          <w:i/>
          <w:iCs/>
          <w:bdr w:val="nil"/>
          <w:lang w:val="fr-FR"/>
        </w:rPr>
        <w:t xml:space="preserve">. </w:t>
      </w:r>
      <w:r>
        <w:rPr>
          <w:rFonts w:ascii="Times New Roman" w:eastAsia="Times New Roman" w:hAnsi="Times New Roman" w:cs="Times New Roman"/>
          <w:bdr w:val="nil"/>
          <w:lang w:val="fr-FR"/>
        </w:rPr>
        <w:t>L’enquêteur doit essayer plusieurs fois de localiser la structure, en s’appuyant sur des cartes, le formulaire comportant la liste des ménages, des guides locaux, les instructions de son superviseur/chef d’équipe, etc. S’il n’y parvient toujours pas, il doit en informer son superviseur. Si le superviseur n’est pas en mesure de localiser la structure, il doit le noter et informer le chef d’équipe et les coordinateurs de l’équipe si cette situation se reproduit plusieurs fois au sein d’une même grappe.</w:t>
      </w:r>
    </w:p>
    <w:p w:rsidR="003161C9" w:rsidRPr="003161C9" w:rsidRDefault="003161C9" w:rsidP="003161C9">
      <w:pPr>
        <w:widowControl w:val="0"/>
        <w:autoSpaceDE w:val="0"/>
        <w:autoSpaceDN w:val="0"/>
        <w:adjustRightInd w:val="0"/>
        <w:rPr>
          <w:rFonts w:ascii="Times New Roman" w:hAnsi="Times New Roman" w:cs="Times New Roman"/>
        </w:rPr>
      </w:pPr>
    </w:p>
    <w:p w:rsidR="002776BC" w:rsidRPr="006504E3" w:rsidRDefault="00A36E51" w:rsidP="007E754A">
      <w:pPr>
        <w:widowControl w:val="0"/>
        <w:autoSpaceDE w:val="0"/>
        <w:autoSpaceDN w:val="0"/>
        <w:adjustRightInd w:val="0"/>
        <w:rPr>
          <w:rFonts w:ascii="Times New Roman" w:hAnsi="Times New Roman" w:cs="Times New Roman"/>
          <w:b/>
        </w:rPr>
      </w:pPr>
      <w:r>
        <w:rPr>
          <w:rFonts w:ascii="Times New Roman" w:eastAsia="Times New Roman" w:hAnsi="Times New Roman" w:cs="Times New Roman"/>
          <w:b/>
          <w:bCs/>
          <w:bdr w:val="nil"/>
          <w:lang w:val="fr-FR"/>
        </w:rPr>
        <w:t>Type 2 : L’enquêteur ne parvient pas à localiser la personne éligible pour réaliser l’entretien individuel</w:t>
      </w:r>
    </w:p>
    <w:p w:rsidR="002776BC" w:rsidRPr="006504E3" w:rsidRDefault="002776BC" w:rsidP="007E754A">
      <w:pPr>
        <w:widowControl w:val="0"/>
        <w:autoSpaceDE w:val="0"/>
        <w:autoSpaceDN w:val="0"/>
        <w:adjustRightInd w:val="0"/>
        <w:rPr>
          <w:rFonts w:ascii="Times New Roman" w:hAnsi="Times New Roman" w:cs="Times New Roman"/>
        </w:rPr>
      </w:pPr>
    </w:p>
    <w:p w:rsidR="002776BC" w:rsidRDefault="00A36E51" w:rsidP="00CB43F6">
      <w:pPr>
        <w:pStyle w:val="ListParagraph"/>
        <w:widowControl w:val="0"/>
        <w:numPr>
          <w:ilvl w:val="0"/>
          <w:numId w:val="13"/>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
          <w:bCs/>
          <w:i/>
          <w:iCs/>
          <w:bdr w:val="nil"/>
          <w:lang w:val="fr-FR"/>
        </w:rPr>
        <w:t>Personne n’est présent au moment de la visite</w:t>
      </w:r>
      <w:r>
        <w:rPr>
          <w:rFonts w:ascii="Times New Roman" w:eastAsia="Times New Roman" w:hAnsi="Times New Roman" w:cs="Times New Roman"/>
          <w:i/>
          <w:iCs/>
          <w:bdr w:val="nil"/>
          <w:lang w:val="fr-FR"/>
        </w:rPr>
        <w:t xml:space="preserve">. </w:t>
      </w:r>
      <w:r>
        <w:rPr>
          <w:rFonts w:ascii="Times New Roman" w:eastAsia="Times New Roman" w:hAnsi="Times New Roman" w:cs="Times New Roman"/>
          <w:bdr w:val="nil"/>
          <w:lang w:val="fr-FR"/>
        </w:rPr>
        <w:t xml:space="preserve">L’enquêteur doit faire tout son possible pour contacter les voisins, afin de déterminer quand les membres du ménage seront présents ou comment les contacter. Si possible, l’enquêteur doit noter le numéro de téléphone portable du ménage sur le formulaire de mission de l’enquêteur, afin de faciliter l’organisation de visites supplémentaires pour interroger les membres du ménage. L’enquêteur devra réaliser au moins une visite supplémentaire afin de localiser les membres du ménage avant de quitter la grappe. Si cette tentative s’avère infructueuse, les coordinateurs de l’équipe pourront envoyer un autre enquêteur auprès de ce ménage à une date ultérieure, afin de finaliser l’entretien. </w:t>
      </w:r>
    </w:p>
    <w:p w:rsidR="00F4052B" w:rsidRPr="006504E3" w:rsidRDefault="00F4052B" w:rsidP="00F4052B">
      <w:pPr>
        <w:pStyle w:val="ListParagraph"/>
        <w:widowControl w:val="0"/>
        <w:autoSpaceDE w:val="0"/>
        <w:autoSpaceDN w:val="0"/>
        <w:adjustRightInd w:val="0"/>
        <w:ind w:left="360"/>
        <w:contextualSpacing w:val="0"/>
        <w:rPr>
          <w:rFonts w:ascii="Times New Roman" w:hAnsi="Times New Roman" w:cs="Times New Roman"/>
        </w:rPr>
      </w:pPr>
    </w:p>
    <w:p w:rsidR="002776BC" w:rsidRPr="006504E3" w:rsidRDefault="00A36E51" w:rsidP="00CB43F6">
      <w:pPr>
        <w:pStyle w:val="ListParagraph"/>
        <w:widowControl w:val="0"/>
        <w:numPr>
          <w:ilvl w:val="0"/>
          <w:numId w:val="13"/>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
          <w:bCs/>
          <w:i/>
          <w:iCs/>
          <w:bdr w:val="nil"/>
          <w:lang w:val="fr-FR"/>
        </w:rPr>
        <w:t>La personne est temporairement absente.</w:t>
      </w:r>
      <w:r>
        <w:rPr>
          <w:rFonts w:ascii="Times New Roman" w:eastAsia="Times New Roman" w:hAnsi="Times New Roman" w:cs="Times New Roman"/>
          <w:i/>
          <w:iCs/>
          <w:bdr w:val="nil"/>
          <w:lang w:val="fr-FR"/>
        </w:rPr>
        <w:t xml:space="preserve"> </w:t>
      </w:r>
      <w:r>
        <w:rPr>
          <w:rFonts w:ascii="Times New Roman" w:eastAsia="Times New Roman" w:hAnsi="Times New Roman" w:cs="Times New Roman"/>
          <w:bdr w:val="nil"/>
          <w:lang w:val="fr-FR"/>
        </w:rPr>
        <w:t xml:space="preserve">Il est possible que la personne à sonder ne soit pas présente ou ne puisse pas mener à terme l’entretien lors de la première visite. L’enquêteur doit se renseigner auprès des autres membres du ménage ou des voisins pour déterminer le meilleur moment pour contacter la personne, et une deuxième visite pourra être faite à ce moment-là. Si possible, l’enquêteur doit noter le numéro de téléphone portable du ménage sur le formulaire de mission de l’enquêteur, afin de faciliter l’organisation de visites supplémentaires pour interroger les membres du ménage. L’enquêteur devra essayer de réaliser au moins une visite supplémentaire afin de localiser les membres du ménage avant de quitter la grappe. Si cette tentative s’avère infructueuse, les coordinateurs de l’équipe pourront envoyer un autre enquêteur auprès de ce ménage à une date ultérieure, afin de finaliser l’entretien. </w:t>
      </w:r>
    </w:p>
    <w:p w:rsidR="002776BC" w:rsidRPr="006504E3" w:rsidRDefault="002776BC" w:rsidP="007E754A">
      <w:pPr>
        <w:widowControl w:val="0"/>
        <w:autoSpaceDE w:val="0"/>
        <w:autoSpaceDN w:val="0"/>
        <w:adjustRightInd w:val="0"/>
        <w:rPr>
          <w:rFonts w:ascii="Times New Roman" w:hAnsi="Times New Roman" w:cs="Times New Roman"/>
        </w:rPr>
      </w:pPr>
    </w:p>
    <w:p w:rsidR="002776BC" w:rsidRPr="006504E3" w:rsidRDefault="00A36E51" w:rsidP="007E754A">
      <w:pPr>
        <w:widowControl w:val="0"/>
        <w:autoSpaceDE w:val="0"/>
        <w:autoSpaceDN w:val="0"/>
        <w:adjustRightInd w:val="0"/>
        <w:rPr>
          <w:rFonts w:ascii="Times New Roman" w:hAnsi="Times New Roman" w:cs="Times New Roman"/>
          <w:b/>
        </w:rPr>
      </w:pPr>
      <w:r>
        <w:rPr>
          <w:rFonts w:ascii="Times New Roman" w:eastAsia="Times New Roman" w:hAnsi="Times New Roman" w:cs="Times New Roman"/>
          <w:b/>
          <w:bCs/>
          <w:bdr w:val="nil"/>
          <w:lang w:val="fr-FR"/>
        </w:rPr>
        <w:t>Type 3 : La personne refuse de participer à l’entretien</w:t>
      </w:r>
    </w:p>
    <w:p w:rsidR="002776BC" w:rsidRPr="006504E3" w:rsidRDefault="002776BC" w:rsidP="007E754A">
      <w:pPr>
        <w:widowControl w:val="0"/>
        <w:autoSpaceDE w:val="0"/>
        <w:autoSpaceDN w:val="0"/>
        <w:adjustRightInd w:val="0"/>
        <w:rPr>
          <w:rFonts w:ascii="Times New Roman" w:hAnsi="Times New Roman" w:cs="Times New Roman"/>
        </w:rPr>
      </w:pPr>
    </w:p>
    <w:p w:rsidR="002776BC" w:rsidRPr="006504E3" w:rsidRDefault="00A36E51" w:rsidP="000A6DA4">
      <w:pPr>
        <w:autoSpaceDE w:val="0"/>
        <w:autoSpaceDN w:val="0"/>
        <w:adjustRightInd w:val="0"/>
        <w:rPr>
          <w:rFonts w:ascii="Times New Roman" w:hAnsi="Times New Roman" w:cs="Times New Roman"/>
        </w:rPr>
      </w:pPr>
      <w:r>
        <w:rPr>
          <w:rFonts w:ascii="Times New Roman" w:eastAsia="Times New Roman" w:hAnsi="Times New Roman" w:cs="Times New Roman"/>
          <w:bdr w:val="nil"/>
          <w:lang w:val="fr-FR"/>
        </w:rPr>
        <w:t xml:space="preserve">Le nombre de refus rapportés par chaque enquêteur doit être étroitement surveillé. Si un enquêteur rapporte un nombre exceptionnellement élevé de refus, cela peut indiquer qu’il abandonne trop facilement ou qu’il n’explique pas correctement en quoi consiste l’enquête. Si tel </w:t>
      </w:r>
      <w:r>
        <w:rPr>
          <w:rFonts w:ascii="Times New Roman" w:eastAsia="Times New Roman" w:hAnsi="Times New Roman" w:cs="Times New Roman"/>
          <w:bdr w:val="nil"/>
          <w:lang w:val="fr-FR"/>
        </w:rPr>
        <w:lastRenderedPageBreak/>
        <w:t>semble être le cas, le superviseur devra prévoir rapidement une session d’observation de l’enquêteur. Vous trouverez ci-dessous quelques suggestions pour réagir en cas de refus :</w:t>
      </w:r>
    </w:p>
    <w:p w:rsidR="002776BC" w:rsidRPr="006504E3" w:rsidRDefault="002776BC" w:rsidP="007E754A">
      <w:pPr>
        <w:widowControl w:val="0"/>
        <w:autoSpaceDE w:val="0"/>
        <w:autoSpaceDN w:val="0"/>
        <w:adjustRightInd w:val="0"/>
        <w:rPr>
          <w:rFonts w:ascii="Times New Roman" w:hAnsi="Times New Roman" w:cs="Times New Roman"/>
        </w:rPr>
      </w:pPr>
    </w:p>
    <w:p w:rsidR="002776BC" w:rsidRDefault="00A36E51" w:rsidP="00CB43F6">
      <w:pPr>
        <w:pStyle w:val="ListParagraph"/>
        <w:widowControl w:val="0"/>
        <w:numPr>
          <w:ilvl w:val="0"/>
          <w:numId w:val="14"/>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
          <w:bCs/>
          <w:i/>
          <w:iCs/>
          <w:bdr w:val="nil"/>
          <w:lang w:val="fr-FR"/>
        </w:rPr>
        <w:t>Approcher les personnes depuis leur perspective</w:t>
      </w:r>
      <w:r>
        <w:rPr>
          <w:rFonts w:ascii="Times New Roman" w:eastAsia="Times New Roman" w:hAnsi="Times New Roman" w:cs="Times New Roman"/>
          <w:i/>
          <w:iCs/>
          <w:bdr w:val="nil"/>
          <w:lang w:val="fr-FR"/>
        </w:rPr>
        <w:t xml:space="preserve">. </w:t>
      </w:r>
      <w:r>
        <w:rPr>
          <w:rFonts w:ascii="Times New Roman" w:eastAsia="Times New Roman" w:hAnsi="Times New Roman" w:cs="Times New Roman"/>
          <w:bdr w:val="nil"/>
          <w:lang w:val="fr-FR"/>
        </w:rPr>
        <w:t>Un refus peut être lié au fait que la personne se fasse des idées fausses sur l’enquête ou qu’elle ait d’autres préjugés. L’enquêteur doit prendre en compte le point de vue de la personne, s’y adapter et la rassurer. S’il existe une barrière linguistique ou ethnique entre la personne sondée et l’enquêteur, le chef d’équipe/superviseur devra, si possible, envoyer un autre enquêteur finaliser les questionnaires.</w:t>
      </w:r>
    </w:p>
    <w:p w:rsidR="00AA58FF" w:rsidRPr="006504E3" w:rsidRDefault="00AA58FF" w:rsidP="00AA58FF">
      <w:pPr>
        <w:pStyle w:val="ListParagraph"/>
        <w:widowControl w:val="0"/>
        <w:autoSpaceDE w:val="0"/>
        <w:autoSpaceDN w:val="0"/>
        <w:adjustRightInd w:val="0"/>
        <w:ind w:left="360"/>
        <w:contextualSpacing w:val="0"/>
        <w:rPr>
          <w:rFonts w:ascii="Times New Roman" w:hAnsi="Times New Roman" w:cs="Times New Roman"/>
        </w:rPr>
      </w:pPr>
    </w:p>
    <w:p w:rsidR="002776BC" w:rsidRPr="006504E3" w:rsidRDefault="00A36E51" w:rsidP="00CB43F6">
      <w:pPr>
        <w:pStyle w:val="ListParagraph"/>
        <w:widowControl w:val="0"/>
        <w:numPr>
          <w:ilvl w:val="0"/>
          <w:numId w:val="14"/>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
          <w:bCs/>
          <w:i/>
          <w:iCs/>
          <w:bdr w:val="nil"/>
          <w:lang w:val="fr-FR"/>
        </w:rPr>
        <w:t>Reporter l’entretien à un autre moment</w:t>
      </w:r>
      <w:r>
        <w:rPr>
          <w:rFonts w:ascii="Times New Roman" w:eastAsia="Times New Roman" w:hAnsi="Times New Roman" w:cs="Times New Roman"/>
          <w:i/>
          <w:iCs/>
          <w:bdr w:val="nil"/>
          <w:lang w:val="fr-FR"/>
        </w:rPr>
        <w:t xml:space="preserve">. </w:t>
      </w:r>
      <w:r>
        <w:rPr>
          <w:rFonts w:ascii="Times New Roman" w:eastAsia="Times New Roman" w:hAnsi="Times New Roman" w:cs="Times New Roman"/>
          <w:bdr w:val="nil"/>
          <w:lang w:val="fr-FR"/>
        </w:rPr>
        <w:t>Si l’enquêteur sent qu’il est arrivé à un moment inopportun ou gênant, il doit essayer de partir avant que la personne ne refuse définitivement de participer. Il pourra alors revenir ultérieurement, lorsque les circonstances seront plus susceptibles d’être favorables au succès de l’entretien.</w:t>
      </w:r>
    </w:p>
    <w:p w:rsidR="002776BC" w:rsidRPr="006504E3" w:rsidRDefault="002776BC" w:rsidP="007E754A">
      <w:pPr>
        <w:rPr>
          <w:rFonts w:ascii="Times New Roman" w:hAnsi="Times New Roman" w:cs="Times New Roman"/>
        </w:rPr>
      </w:pPr>
    </w:p>
    <w:p w:rsidR="00237372" w:rsidRPr="006504E3" w:rsidRDefault="00A36E51" w:rsidP="007E754A">
      <w:pPr>
        <w:pStyle w:val="Heading2"/>
        <w:spacing w:before="0"/>
        <w:rPr>
          <w:rFonts w:ascii="Times New Roman" w:hAnsi="Times New Roman" w:cs="Times New Roman"/>
        </w:rPr>
      </w:pPr>
      <w:bookmarkStart w:id="17" w:name="_Toc20316837"/>
      <w:r>
        <w:rPr>
          <w:rFonts w:ascii="Times New Roman" w:eastAsia="Times New Roman" w:hAnsi="Times New Roman" w:cs="Times New Roman"/>
          <w:bdr w:val="nil"/>
          <w:lang w:val="fr-FR"/>
        </w:rPr>
        <w:t>c. Gestion des entretiens en attente</w:t>
      </w:r>
      <w:bookmarkEnd w:id="17"/>
    </w:p>
    <w:p w:rsidR="00224149" w:rsidRPr="006504E3" w:rsidRDefault="00224149" w:rsidP="007E754A">
      <w:pPr>
        <w:widowControl w:val="0"/>
        <w:autoSpaceDE w:val="0"/>
        <w:autoSpaceDN w:val="0"/>
        <w:adjustRightInd w:val="0"/>
        <w:rPr>
          <w:rFonts w:ascii="Times New Roman" w:hAnsi="Times New Roman" w:cs="Times New Roman"/>
        </w:rPr>
      </w:pPr>
    </w:p>
    <w:p w:rsidR="0050186C" w:rsidRDefault="00A36E51" w:rsidP="00CB43F6">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 xml:space="preserve">Lorsqu’aucune information n’a été recueillie auprès d’un ménage ou d’une personne éligible, et qu’aucune seconde visite n’a été réalisée, l’entretien est considéré comme « en attente ». L’enquêteur doit conserver tous les documents relatifs à cet entretien jusqu’à ce qu’il ait pu mener à terme l’entretien en attente ou qu’il ait quitté la grappe. Les chefs d’équipe doivent assurer le suivi de toutes les tâches, y compris les entretiens en attente, sur le formulaire de mission du chef d’équipe. </w:t>
      </w:r>
    </w:p>
    <w:p w:rsidR="0050186C" w:rsidRDefault="0050186C" w:rsidP="007E754A">
      <w:pPr>
        <w:widowControl w:val="0"/>
        <w:autoSpaceDE w:val="0"/>
        <w:autoSpaceDN w:val="0"/>
        <w:adjustRightInd w:val="0"/>
        <w:rPr>
          <w:rFonts w:ascii="Times New Roman" w:hAnsi="Times New Roman" w:cs="Times New Roman"/>
        </w:rPr>
      </w:pPr>
    </w:p>
    <w:p w:rsidR="00224149" w:rsidRDefault="00A36E51" w:rsidP="00CB43F6">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Une fois que l’équipe a quitté la grappe, l’enquêteur doit envoyer tous les questionnaires sur le serveur, y compris les questionnaires non terminés/en attente. Il doit également s’assurer que le ménage ou la personne concernés sont indiqués comme « non terminé » à l’aide des codes de résultat correspondants sur le formulaire de mission de l’enquêteur. Les coordinateurs de l’étude peuvent envoyer une autre personne tenter d’interroger le ménage ou la personne concernés à une date ultérieure.</w:t>
      </w:r>
    </w:p>
    <w:p w:rsidR="007E1563" w:rsidRPr="006504E3" w:rsidRDefault="007E1563" w:rsidP="007E754A">
      <w:pPr>
        <w:widowControl w:val="0"/>
        <w:autoSpaceDE w:val="0"/>
        <w:autoSpaceDN w:val="0"/>
        <w:adjustRightInd w:val="0"/>
        <w:rPr>
          <w:rFonts w:ascii="Times New Roman" w:hAnsi="Times New Roman" w:cs="Times New Roman"/>
        </w:rPr>
      </w:pPr>
    </w:p>
    <w:p w:rsidR="00237372" w:rsidRPr="006504E3" w:rsidRDefault="00A36E51" w:rsidP="007E754A">
      <w:pPr>
        <w:pStyle w:val="Heading2"/>
        <w:spacing w:before="0"/>
        <w:rPr>
          <w:rFonts w:ascii="Times New Roman" w:hAnsi="Times New Roman" w:cs="Times New Roman"/>
        </w:rPr>
      </w:pPr>
      <w:bookmarkStart w:id="18" w:name="_Toc20316838"/>
      <w:r>
        <w:rPr>
          <w:rFonts w:ascii="Times New Roman" w:eastAsia="Times New Roman" w:hAnsi="Times New Roman" w:cs="Times New Roman"/>
          <w:bdr w:val="nil"/>
          <w:lang w:val="fr-FR"/>
        </w:rPr>
        <w:t>d. Assurer la confidentialité et le respect des personnes sondées</w:t>
      </w:r>
      <w:bookmarkEnd w:id="18"/>
    </w:p>
    <w:p w:rsidR="00224149" w:rsidRPr="006504E3" w:rsidRDefault="00224149" w:rsidP="007E754A">
      <w:pPr>
        <w:rPr>
          <w:rFonts w:ascii="Times New Roman" w:hAnsi="Times New Roman" w:cs="Times New Roman"/>
        </w:rPr>
      </w:pPr>
    </w:p>
    <w:p w:rsidR="00224149" w:rsidRPr="006504E3" w:rsidRDefault="00A36E51" w:rsidP="00CB43F6">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La réussite d’une enquête de ce type repose sur la coopération et la bonne volonté des personnes sondées. Il est essentiel que les coordinateurs, les superviseurs, les chefs d’équipe, les enquêteurs et toutes les autres personnes impliquées dans l’enquête respectent les personnes sondées en demandant leur consentement avant de réaliser tout entretien, en protégeant la confidentialité des données pendant et après les entretiens, et en traitant toujours les personnes sondées avec respect et courtoisie. Dans cette optique, le superviseur devra :</w:t>
      </w:r>
    </w:p>
    <w:p w:rsidR="00224149" w:rsidRPr="006504E3" w:rsidRDefault="00224149" w:rsidP="007E754A">
      <w:pPr>
        <w:widowControl w:val="0"/>
        <w:autoSpaceDE w:val="0"/>
        <w:autoSpaceDN w:val="0"/>
        <w:adjustRightInd w:val="0"/>
        <w:rPr>
          <w:rFonts w:ascii="Times New Roman" w:hAnsi="Times New Roman" w:cs="Times New Roman"/>
        </w:rPr>
      </w:pPr>
    </w:p>
    <w:p w:rsidR="000A6DA4" w:rsidRPr="00B1245F" w:rsidRDefault="00A36E51" w:rsidP="00B1245F">
      <w:pPr>
        <w:pStyle w:val="ListParagraph"/>
        <w:widowControl w:val="0"/>
        <w:numPr>
          <w:ilvl w:val="0"/>
          <w:numId w:val="15"/>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Vérifier que les personnes sondées ont été informées de l’objectif de l’enquête, ainsi que des risques et bénéfices associés à leur participation à l’enquête (c.-à-d, que le formulaire de consentement/assentiment a été lu à la personne) et qu’elles ont donné leur consentement pour participer avant le début de l’entretien.</w:t>
      </w:r>
    </w:p>
    <w:p w:rsidR="000A6DA4" w:rsidRPr="006504E3" w:rsidRDefault="000A6DA4" w:rsidP="0016585E">
      <w:pPr>
        <w:pStyle w:val="ListParagraph"/>
        <w:widowControl w:val="0"/>
        <w:autoSpaceDE w:val="0"/>
        <w:autoSpaceDN w:val="0"/>
        <w:adjustRightInd w:val="0"/>
        <w:ind w:left="360"/>
        <w:contextualSpacing w:val="0"/>
        <w:rPr>
          <w:rFonts w:ascii="Times New Roman" w:hAnsi="Times New Roman" w:cs="Times New Roman"/>
        </w:rPr>
      </w:pPr>
    </w:p>
    <w:p w:rsidR="00224149" w:rsidRDefault="00A36E51" w:rsidP="000A6DA4">
      <w:pPr>
        <w:pStyle w:val="ListParagraph"/>
        <w:numPr>
          <w:ilvl w:val="0"/>
          <w:numId w:val="15"/>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lastRenderedPageBreak/>
        <w:t xml:space="preserve">Assurer la sécurité des questionnaires et des formulaires de consentement remplis avant de les envoyer sur le serveur/au bureau central. Un enquêteur ne doit en aucun cas montrer un questionnaire rempli à qui que ce soit en dehors de son chef d’équipe, de son superviseur, des coordinateurs de l’étude ou des investigateurs principaux. Les enquêteurs ne doivent pas discuter entre eux des réponses spécifiques données par les personnes sondées, sauf pour évoquer un problème auquel ils ont été confrontés. Les enquêteurs peuvent évoquer les problèmes auxquels ils ont été confrontés ou poser des questions (par exemple, lors des réunions d’équipe), mais ils ne doivent pas identifier les personnes sondées lors de ces conversations. </w:t>
      </w:r>
    </w:p>
    <w:p w:rsidR="0016585E" w:rsidRPr="0016585E" w:rsidRDefault="0016585E" w:rsidP="0016585E">
      <w:pPr>
        <w:widowControl w:val="0"/>
        <w:autoSpaceDE w:val="0"/>
        <w:autoSpaceDN w:val="0"/>
        <w:adjustRightInd w:val="0"/>
        <w:rPr>
          <w:rFonts w:ascii="Times New Roman" w:hAnsi="Times New Roman" w:cs="Times New Roman"/>
        </w:rPr>
      </w:pPr>
    </w:p>
    <w:p w:rsidR="00224149" w:rsidRDefault="00A36E51" w:rsidP="00CB43F6">
      <w:pPr>
        <w:pStyle w:val="ListParagraph"/>
        <w:widowControl w:val="0"/>
        <w:numPr>
          <w:ilvl w:val="0"/>
          <w:numId w:val="15"/>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Lors de l’observation des entretiens, s’assurer que l’enquêteur détaille clairement les formulaires de consentement/assentiment, qu’il mène l’entretien en privé dans la mesure du possible, qu’il traite la personne sondée avec respect et qu’il répond aux questions de celle-ci concernant l’enquête.</w:t>
      </w:r>
    </w:p>
    <w:p w:rsidR="0016585E" w:rsidRPr="0016585E" w:rsidRDefault="0016585E" w:rsidP="0016585E">
      <w:pPr>
        <w:widowControl w:val="0"/>
        <w:autoSpaceDE w:val="0"/>
        <w:autoSpaceDN w:val="0"/>
        <w:adjustRightInd w:val="0"/>
        <w:rPr>
          <w:rFonts w:ascii="Times New Roman" w:hAnsi="Times New Roman" w:cs="Times New Roman"/>
        </w:rPr>
      </w:pPr>
    </w:p>
    <w:p w:rsidR="00224149" w:rsidRPr="006504E3" w:rsidRDefault="00A36E51" w:rsidP="00CB43F6">
      <w:pPr>
        <w:pStyle w:val="ListParagraph"/>
        <w:widowControl w:val="0"/>
        <w:numPr>
          <w:ilvl w:val="0"/>
          <w:numId w:val="15"/>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Être à l’écoute des récriminations formulées par les personnes sondées, les transmettre aux coordinateurs de l’étude et travailler aux côtés du chef d’équipe et des coordinateurs pour résoudre les problèmes.</w:t>
      </w:r>
    </w:p>
    <w:p w:rsidR="00224149" w:rsidRPr="006504E3" w:rsidRDefault="00224149" w:rsidP="007E754A">
      <w:pPr>
        <w:rPr>
          <w:rFonts w:ascii="Times New Roman" w:hAnsi="Times New Roman" w:cs="Times New Roman"/>
        </w:rPr>
      </w:pPr>
    </w:p>
    <w:p w:rsidR="00237372" w:rsidRPr="006504E3" w:rsidRDefault="00A36E51" w:rsidP="007E754A">
      <w:pPr>
        <w:pStyle w:val="Heading2"/>
        <w:spacing w:before="0"/>
        <w:rPr>
          <w:rFonts w:ascii="Times New Roman" w:hAnsi="Times New Roman" w:cs="Times New Roman"/>
        </w:rPr>
      </w:pPr>
      <w:bookmarkStart w:id="19" w:name="_Toc20316839"/>
      <w:r>
        <w:rPr>
          <w:rFonts w:ascii="Times New Roman" w:eastAsia="Times New Roman" w:hAnsi="Times New Roman" w:cs="Times New Roman"/>
          <w:bdr w:val="nil"/>
          <w:lang w:val="fr-FR"/>
        </w:rPr>
        <w:t>e. Maintien de la motivation et du moral</w:t>
      </w:r>
      <w:bookmarkEnd w:id="19"/>
    </w:p>
    <w:p w:rsidR="00224149" w:rsidRPr="006504E3" w:rsidRDefault="00224149" w:rsidP="007E754A">
      <w:pPr>
        <w:widowControl w:val="0"/>
        <w:autoSpaceDE w:val="0"/>
        <w:autoSpaceDN w:val="0"/>
        <w:adjustRightInd w:val="0"/>
        <w:rPr>
          <w:rFonts w:ascii="Times New Roman" w:hAnsi="Times New Roman" w:cs="Times New Roman"/>
        </w:rPr>
      </w:pPr>
    </w:p>
    <w:p w:rsidR="00224149" w:rsidRPr="006504E3"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dr w:val="nil"/>
          <w:lang w:val="fr-FR"/>
        </w:rPr>
        <w:t>Les chefs d’équipe et les superviseurs ont un rôle essentiel à jouer pour créer et maintenir la motivation et le bon moral des enquêteurs, deux éléments cruciaux pour un travail de bonne qualité. À cette fin, il est impératif de s’assurer que les enquêteurs :</w:t>
      </w:r>
    </w:p>
    <w:p w:rsidR="00224149" w:rsidRPr="006504E3" w:rsidRDefault="00224149" w:rsidP="007E754A">
      <w:pPr>
        <w:widowControl w:val="0"/>
        <w:autoSpaceDE w:val="0"/>
        <w:autoSpaceDN w:val="0"/>
        <w:adjustRightInd w:val="0"/>
        <w:rPr>
          <w:rFonts w:ascii="Times New Roman" w:hAnsi="Times New Roman" w:cs="Times New Roman"/>
        </w:rPr>
      </w:pPr>
    </w:p>
    <w:p w:rsidR="00224149" w:rsidRPr="006504E3" w:rsidRDefault="00A36E51" w:rsidP="007E754A">
      <w:pPr>
        <w:pStyle w:val="ListParagraph"/>
        <w:widowControl w:val="0"/>
        <w:numPr>
          <w:ilvl w:val="0"/>
          <w:numId w:val="1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Comprennent bien ce que l’on attend d’eux</w:t>
      </w:r>
    </w:p>
    <w:p w:rsidR="00224149" w:rsidRPr="006504E3" w:rsidRDefault="00A36E51" w:rsidP="007E754A">
      <w:pPr>
        <w:pStyle w:val="ListParagraph"/>
        <w:widowControl w:val="0"/>
        <w:numPr>
          <w:ilvl w:val="0"/>
          <w:numId w:val="1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Sont correctement guidés et supervisés dans le cadre de leur travail</w:t>
      </w:r>
    </w:p>
    <w:p w:rsidR="00224149" w:rsidRPr="006504E3" w:rsidRDefault="00A36E51" w:rsidP="007E754A">
      <w:pPr>
        <w:pStyle w:val="ListParagraph"/>
        <w:widowControl w:val="0"/>
        <w:numPr>
          <w:ilvl w:val="0"/>
          <w:numId w:val="1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Voient leur bon travail être reconnu</w:t>
      </w:r>
    </w:p>
    <w:p w:rsidR="00224149" w:rsidRPr="006504E3" w:rsidRDefault="00A36E51" w:rsidP="007E754A">
      <w:pPr>
        <w:pStyle w:val="ListParagraph"/>
        <w:widowControl w:val="0"/>
        <w:numPr>
          <w:ilvl w:val="0"/>
          <w:numId w:val="1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Sont encouragés à améliorer leur travail</w:t>
      </w:r>
    </w:p>
    <w:p w:rsidR="00224149" w:rsidRPr="006504E3" w:rsidRDefault="00A36E51" w:rsidP="007E754A">
      <w:pPr>
        <w:pStyle w:val="ListParagraph"/>
        <w:widowControl w:val="0"/>
        <w:numPr>
          <w:ilvl w:val="0"/>
          <w:numId w:val="16"/>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Bénéficient de conditions de travail apaisantes et sécurisantes</w:t>
      </w:r>
    </w:p>
    <w:p w:rsidR="00224149" w:rsidRPr="006504E3" w:rsidRDefault="00224149" w:rsidP="007E754A">
      <w:pPr>
        <w:widowControl w:val="0"/>
        <w:autoSpaceDE w:val="0"/>
        <w:autoSpaceDN w:val="0"/>
        <w:adjustRightInd w:val="0"/>
        <w:rPr>
          <w:rFonts w:ascii="Times New Roman" w:hAnsi="Times New Roman" w:cs="Times New Roman"/>
        </w:rPr>
      </w:pPr>
    </w:p>
    <w:p w:rsidR="00224149" w:rsidRPr="006504E3"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dr w:val="nil"/>
          <w:lang w:val="fr-FR"/>
        </w:rPr>
        <w:t>Lorsque vous travaillez avec les enquêteurs, les principes suivants peuvent s’avérer utiles :</w:t>
      </w:r>
    </w:p>
    <w:p w:rsidR="00224149" w:rsidRPr="006504E3" w:rsidRDefault="00224149" w:rsidP="007E754A">
      <w:pPr>
        <w:widowControl w:val="0"/>
        <w:autoSpaceDE w:val="0"/>
        <w:autoSpaceDN w:val="0"/>
        <w:adjustRightInd w:val="0"/>
        <w:rPr>
          <w:rFonts w:ascii="Times New Roman" w:hAnsi="Times New Roman" w:cs="Times New Roman"/>
        </w:rPr>
      </w:pPr>
    </w:p>
    <w:p w:rsidR="00224149" w:rsidRPr="006504E3" w:rsidRDefault="00A36E51"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Plutôt que de donner des consignes directes, essayez d’obtenir l’adhésion volontaire des participants avant de l’exiger.</w:t>
      </w:r>
    </w:p>
    <w:p w:rsidR="00224149" w:rsidRPr="006504E3" w:rsidRDefault="00A36E51"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Sans toutefois perdre votre autorité, essayez d’impliquer les enquêteurs dans la prise de décision, tout en faisant en sorte que ladite décision reste ferme.</w:t>
      </w:r>
    </w:p>
    <w:p w:rsidR="00224149" w:rsidRPr="006504E3" w:rsidRDefault="00A36E51"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Lorsque vous signalez une erreur, faites-le avec tact et bienveillance, et en privé. Écoutez les explications de l’enquêteur, montrez-lui que vous êtes là pour essayer de l’aider, et réfléchissez ensemble aux causes du problème.</w:t>
      </w:r>
    </w:p>
    <w:p w:rsidR="00224149" w:rsidRPr="006504E3" w:rsidRDefault="00A36E51"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Lorsque les enquêteurs vous font part de récriminations, écoutez-les patiemment et faites en sorte de les résoudre.</w:t>
      </w:r>
    </w:p>
    <w:p w:rsidR="00224149" w:rsidRPr="006504E3" w:rsidRDefault="00A36E51"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Essayez de favoriser l’esprit et le travail d’équipe.</w:t>
      </w:r>
    </w:p>
    <w:p w:rsidR="00224149" w:rsidRPr="006504E3" w:rsidRDefault="00A36E51"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Ne montrez sous aucun prétexte une quelconque préférence pour un enquêteur ou un autre.</w:t>
      </w:r>
    </w:p>
    <w:p w:rsidR="00224149" w:rsidRDefault="00A36E51" w:rsidP="00CB43F6">
      <w:pPr>
        <w:pStyle w:val="ListParagraph"/>
        <w:widowControl w:val="0"/>
        <w:numPr>
          <w:ilvl w:val="0"/>
          <w:numId w:val="17"/>
        </w:numPr>
        <w:autoSpaceDE w:val="0"/>
        <w:autoSpaceDN w:val="0"/>
        <w:adjustRightInd w:val="0"/>
        <w:contextualSpacing w:val="0"/>
        <w:jc w:val="both"/>
        <w:rPr>
          <w:rFonts w:ascii="Times New Roman" w:hAnsi="Times New Roman" w:cs="Times New Roman"/>
        </w:rPr>
      </w:pPr>
      <w:r>
        <w:rPr>
          <w:rFonts w:ascii="Times New Roman" w:eastAsia="Times New Roman" w:hAnsi="Times New Roman" w:cs="Times New Roman"/>
          <w:bdr w:val="nil"/>
          <w:lang w:val="fr-FR"/>
        </w:rPr>
        <w:t>Essayez de créer une atmosphère bienveillante et détendue.</w:t>
      </w:r>
    </w:p>
    <w:p w:rsidR="00E41D5A" w:rsidRPr="006504E3" w:rsidRDefault="00E41D5A" w:rsidP="00E41D5A">
      <w:pPr>
        <w:pStyle w:val="ListParagraph"/>
        <w:widowControl w:val="0"/>
        <w:autoSpaceDE w:val="0"/>
        <w:autoSpaceDN w:val="0"/>
        <w:adjustRightInd w:val="0"/>
        <w:ind w:left="360"/>
        <w:contextualSpacing w:val="0"/>
        <w:rPr>
          <w:rFonts w:ascii="Times New Roman" w:hAnsi="Times New Roman" w:cs="Times New Roman"/>
        </w:rPr>
      </w:pPr>
    </w:p>
    <w:p w:rsidR="00224149" w:rsidRPr="006504E3" w:rsidRDefault="00A36E51" w:rsidP="00CB43F6">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lastRenderedPageBreak/>
        <w:t xml:space="preserve">Enfin, n’oubliez pas que les paroles encourageantes, les instructions et les critiques constructives n’ont d’intérêt que si le chef d’équipe montre l’exemple. Vous devez vous </w:t>
      </w:r>
      <w:r>
        <w:rPr>
          <w:rFonts w:ascii="Times New Roman" w:eastAsia="Times New Roman" w:hAnsi="Times New Roman" w:cs="Times New Roman"/>
          <w:i/>
          <w:iCs/>
          <w:bdr w:val="nil"/>
          <w:lang w:val="fr-FR"/>
        </w:rPr>
        <w:t>montrer</w:t>
      </w:r>
      <w:r>
        <w:rPr>
          <w:rFonts w:ascii="Times New Roman" w:eastAsia="Times New Roman" w:hAnsi="Times New Roman" w:cs="Times New Roman"/>
          <w:bdr w:val="nil"/>
          <w:lang w:val="fr-FR"/>
        </w:rPr>
        <w:t xml:space="preserve"> ponctuel(le), enthousiaste et impliqué(e) pour pouvoir exiger cela des autres membres de l’équipe. Ne donnez jamais l’impression de travailler moins que les autres membres de l’équipe ou de bénéficier de privilèges exceptionnels. Cela pourrait entamer la confiance des autres membres de l’équipe dans le projet et générer un mécontentement général au sein de l’équipe. Un chef d’équipe/superviseur mal préparé ne pourra pas exiger de ses enquêteurs un travail de grande qualité et il perdra de sa crédibilité et de son autorité. Le moral et la motivation des enquêteurs dépendent du moral et de la motivation du chef d’équipe/superviseur.</w:t>
      </w:r>
    </w:p>
    <w:p w:rsidR="00F96778" w:rsidRPr="00F718A5" w:rsidRDefault="00F96778" w:rsidP="007E754A">
      <w:pPr>
        <w:pStyle w:val="ListParagraph"/>
        <w:rPr>
          <w:rFonts w:ascii="Times New Roman" w:hAnsi="Times New Roman"/>
        </w:rPr>
      </w:pPr>
    </w:p>
    <w:p w:rsidR="00237372" w:rsidRDefault="00A36E51" w:rsidP="00646E3B">
      <w:pPr>
        <w:pStyle w:val="Heading1"/>
        <w:numPr>
          <w:ilvl w:val="0"/>
          <w:numId w:val="15"/>
        </w:numPr>
        <w:spacing w:before="0"/>
        <w:rPr>
          <w:rFonts w:ascii="Times New Roman" w:hAnsi="Times New Roman"/>
        </w:rPr>
      </w:pPr>
      <w:bookmarkStart w:id="20" w:name="_Toc20316840"/>
      <w:r>
        <w:rPr>
          <w:rFonts w:ascii="Times New Roman" w:eastAsia="Times New Roman" w:hAnsi="Times New Roman" w:cs="Times New Roman"/>
          <w:bdr w:val="nil"/>
          <w:lang w:val="fr-FR"/>
        </w:rPr>
        <w:t>Tenir à jour les formulaires de contrôle du travail de terrain</w:t>
      </w:r>
      <w:bookmarkEnd w:id="20"/>
    </w:p>
    <w:p w:rsidR="00646E3B" w:rsidRPr="00646E3B" w:rsidRDefault="00646E3B" w:rsidP="00646E3B">
      <w:pPr>
        <w:pStyle w:val="ListParagraph"/>
        <w:ind w:left="360"/>
      </w:pPr>
    </w:p>
    <w:p w:rsidR="00D10C81" w:rsidRDefault="00A36E51" w:rsidP="007E754A">
      <w:pPr>
        <w:pStyle w:val="Heading2"/>
        <w:spacing w:before="0"/>
        <w:rPr>
          <w:rFonts w:ascii="Times New Roman" w:hAnsi="Times New Roman"/>
        </w:rPr>
      </w:pPr>
      <w:bookmarkStart w:id="21" w:name="_Toc20316841"/>
      <w:r>
        <w:rPr>
          <w:rFonts w:ascii="Times New Roman" w:eastAsia="Times New Roman" w:hAnsi="Times New Roman" w:cs="Times New Roman"/>
          <w:bdr w:val="nil"/>
          <w:lang w:val="fr-FR"/>
        </w:rPr>
        <w:t>a. Formulaire de mission du chef d’équipe</w:t>
      </w:r>
      <w:bookmarkEnd w:id="21"/>
    </w:p>
    <w:p w:rsidR="00A30A44" w:rsidRPr="00C13791" w:rsidRDefault="00A30A44" w:rsidP="007E754A">
      <w:pPr>
        <w:rPr>
          <w:rFonts w:ascii="Times New Roman" w:hAnsi="Times New Roman" w:cs="Times New Roman"/>
        </w:rPr>
      </w:pPr>
    </w:p>
    <w:p w:rsidR="0043017C" w:rsidRPr="00C13791" w:rsidRDefault="00A36E51" w:rsidP="00CB43F6">
      <w:pPr>
        <w:jc w:val="both"/>
        <w:rPr>
          <w:rFonts w:ascii="Times New Roman" w:hAnsi="Times New Roman" w:cs="Times New Roman"/>
        </w:rPr>
      </w:pPr>
      <w:r>
        <w:rPr>
          <w:rFonts w:ascii="Times New Roman" w:eastAsia="Times New Roman" w:hAnsi="Times New Roman" w:cs="Times New Roman"/>
          <w:bdr w:val="nil"/>
          <w:lang w:val="fr-FR"/>
        </w:rPr>
        <w:t xml:space="preserve">L’objectif du formulaire de mission du chef d’équipe est d’assurer le suivi des ménages/missions des enquêteurs dans chaque grappe et dans chaque district, circonscription et village. Le formulaire de mission du chef d’équipe est un outil de logistique et d’assurance qualité qui permet de garantir que tous les ménages et tous les membres éligibles de ces ménages sont interrogés. Ces formulaires au format papier seront transmis régulièrement au bureau central. Au niveau central, ces formulaires constituent une « trace écrite » des données recueillies et permettent une vérification en cas de problème (c.-à-d., pour corriger les identifiants dans la base de données).  </w:t>
      </w:r>
    </w:p>
    <w:p w:rsidR="0043017C" w:rsidRPr="00C13791" w:rsidRDefault="0043017C" w:rsidP="007E754A">
      <w:pPr>
        <w:rPr>
          <w:rFonts w:ascii="Times New Roman" w:hAnsi="Times New Roman" w:cs="Times New Roman"/>
        </w:rPr>
      </w:pPr>
    </w:p>
    <w:p w:rsidR="00C0664B" w:rsidRPr="00C13791" w:rsidRDefault="00A36E51" w:rsidP="00CB43F6">
      <w:pPr>
        <w:jc w:val="both"/>
        <w:rPr>
          <w:rFonts w:ascii="Times New Roman" w:hAnsi="Times New Roman" w:cs="Times New Roman"/>
        </w:rPr>
      </w:pPr>
      <w:r>
        <w:rPr>
          <w:rFonts w:ascii="Times New Roman" w:eastAsia="Times New Roman" w:hAnsi="Times New Roman" w:cs="Times New Roman"/>
          <w:bdr w:val="nil"/>
          <w:lang w:val="fr-FR"/>
        </w:rPr>
        <w:t xml:space="preserve">Un formulaire de mission du chef d’équipe par grappe doit être utilisé. Le chef d’équipe doit y indiquer la grappe, le district, la circonscription et le village, ainsi que le nom et le numéro d’identification du chef d’équipe. Les informations des colonnes 1 à 4 (A et B) doivent être remplies lors de l’attribution des ménages aux enquêteurs, à l’aide des informations indiquées dans le formulaire de dénombrement établi lors de la cartographie. Les autres colonnes (5–12) doivent être remplies une fois les entretiens terminés. Pour chaque ménage, le chef d’équipe devra saisir le numéro de la structure (1), ainsi que le nom de l’enquêteur et la date d’attribution (2). Le chef d’équipe devra ensuite noter le numéro du ménage (3), le nom du chef de ménage (4A), si le ménage a été sélectionné pour le questionnaire homme (4B), le résultat final de l’entretien sur le ménage (5) et le nombre total de femmes (6) et d’hommes (7) éligibles.  Ensuite, le chef d’équipe doit indiquer aux lignes 8–11 le numéro de ligne et le résultat final de l’entretien pour chaque femme et homme éligible. Toute remarque/observation à destination du bureau central ou des enquêteurs est indiquée à la colonne 12. </w:t>
      </w:r>
    </w:p>
    <w:p w:rsidR="0043017C" w:rsidRPr="00C13791" w:rsidRDefault="0043017C" w:rsidP="007E754A">
      <w:pPr>
        <w:rPr>
          <w:rFonts w:ascii="Times New Roman" w:hAnsi="Times New Roman" w:cs="Times New Roman"/>
        </w:rPr>
      </w:pPr>
    </w:p>
    <w:p w:rsidR="0043017C" w:rsidRPr="00C13791" w:rsidRDefault="00A36E51" w:rsidP="00CB43F6">
      <w:pPr>
        <w:jc w:val="both"/>
        <w:rPr>
          <w:rFonts w:ascii="Times New Roman" w:hAnsi="Times New Roman" w:cs="Times New Roman"/>
        </w:rPr>
      </w:pPr>
      <w:r>
        <w:rPr>
          <w:rFonts w:ascii="Times New Roman" w:eastAsia="Times New Roman" w:hAnsi="Times New Roman" w:cs="Times New Roman"/>
          <w:bdr w:val="nil"/>
          <w:lang w:val="fr-FR"/>
        </w:rPr>
        <w:t xml:space="preserve">Une fois que le recueil des données au sein d’une grappe donnée est terminé, le chef d’équipe doit calculer le nombre de ménages et le nombre de questionnaires remplis (code de résultat : 1 - Terminé) pour chaque ménage et pour chaque femme/homme éligible, puis le noter à la fin du formulaire.  Il s’agit également d’un moyen facile de contrôler le taux de réponse au sein de chaque grappe. Vous pourrez trouver le formulaire de mission du chef d’équipe à l’Annexe 1. </w:t>
      </w:r>
    </w:p>
    <w:p w:rsidR="00D10C81" w:rsidRDefault="00D10C81" w:rsidP="007E754A"/>
    <w:p w:rsidR="00D10C81" w:rsidRDefault="00A36E51" w:rsidP="000A6DA4">
      <w:pPr>
        <w:pStyle w:val="Heading2"/>
        <w:spacing w:before="0"/>
        <w:rPr>
          <w:rFonts w:ascii="Times New Roman" w:hAnsi="Times New Roman"/>
        </w:rPr>
      </w:pPr>
      <w:bookmarkStart w:id="22" w:name="_Toc20316842"/>
      <w:r>
        <w:rPr>
          <w:rFonts w:ascii="Times New Roman" w:eastAsia="Times New Roman" w:hAnsi="Times New Roman" w:cs="Times New Roman"/>
          <w:bdr w:val="nil"/>
          <w:lang w:val="fr-FR"/>
        </w:rPr>
        <w:lastRenderedPageBreak/>
        <w:t>b. Formulaires de mission de l’enquêteur</w:t>
      </w:r>
      <w:bookmarkEnd w:id="22"/>
    </w:p>
    <w:p w:rsidR="00285A87" w:rsidRDefault="000A6DA4" w:rsidP="000A6DA4">
      <w:pPr>
        <w:keepNext/>
        <w:tabs>
          <w:tab w:val="left" w:pos="3449"/>
        </w:tabs>
      </w:pPr>
      <w:r>
        <w:tab/>
      </w:r>
    </w:p>
    <w:p w:rsidR="001E495F" w:rsidRPr="00C13791" w:rsidRDefault="00A36E51" w:rsidP="00CB43F6">
      <w:pPr>
        <w:jc w:val="both"/>
        <w:rPr>
          <w:rFonts w:ascii="Times New Roman" w:hAnsi="Times New Roman" w:cs="Times New Roman"/>
        </w:rPr>
      </w:pPr>
      <w:r>
        <w:rPr>
          <w:rFonts w:ascii="Times New Roman" w:eastAsia="Times New Roman" w:hAnsi="Times New Roman" w:cs="Times New Roman"/>
          <w:bdr w:val="nil"/>
          <w:lang w:val="fr-FR"/>
        </w:rPr>
        <w:t xml:space="preserve">L’objectif du formulaire de mission de l’enquêteur est de permettre à chaque enquêteur d’assurer le suivi des ménages qui lui ont été attribués et de l’avancée des entretiens, et de noter toute visite supplémentaire réalisée dans chacune des grappes. Le formulaire de mission de l’enquêteur se présente au format papier. Vous trouverez des instructions détaillées concernant le formulaire de mission de l’enquêteur dans le Manuel de l’enquêteur.  </w:t>
      </w:r>
    </w:p>
    <w:p w:rsidR="001E495F" w:rsidRPr="00C13791" w:rsidRDefault="001E495F" w:rsidP="007E754A">
      <w:pPr>
        <w:rPr>
          <w:rFonts w:ascii="Times New Roman" w:hAnsi="Times New Roman" w:cs="Times New Roman"/>
        </w:rPr>
      </w:pPr>
    </w:p>
    <w:p w:rsidR="00285A87" w:rsidRPr="00C13791" w:rsidRDefault="00A36E51" w:rsidP="00CB43F6">
      <w:pPr>
        <w:jc w:val="both"/>
        <w:rPr>
          <w:rFonts w:ascii="Times New Roman" w:hAnsi="Times New Roman" w:cs="Times New Roman"/>
        </w:rPr>
      </w:pPr>
      <w:r>
        <w:rPr>
          <w:rFonts w:ascii="Times New Roman" w:eastAsia="Times New Roman" w:hAnsi="Times New Roman" w:cs="Times New Roman"/>
          <w:bdr w:val="nil"/>
          <w:lang w:val="fr-FR"/>
        </w:rPr>
        <w:t>Une fois les ménages attribués, l’enquêteur notera les informations d’identification et la date de l’attribution (en haut du formulaire). Comme les informations de l’en-tête, le numéro de la structure (1A), le numéro du ménage (1B), le nom du chef de ménage (2A), le numéro de téléphone du chef de ménage (2B) et l’éventuelle sélection pour le questionnaire homme (3) doivent être remplis pour chaque ménage attribué par le chef d’équipe à partir des informations identifiées lors de la cartographie de dénombrement. Après chaque entretien, les enquêteurs devront saisir le résultat de l’entretien sur le ménage (4) et le nom et le résultat de l’entretien pour chaque femme et homme éligible (5–8). Si un entretien sur le ménage ou avec une femme et/ou un homme éligibles n’ont pas pu être menés à bien, l’enquêteur devra noter s’il s’agit d’une visite supplémentaire à la colonne 9. Toute remarque ou tout problème rencontré sera indiqué à la colonne 10.</w:t>
      </w:r>
    </w:p>
    <w:p w:rsidR="00D10C81" w:rsidRPr="00C13791" w:rsidRDefault="00D10C81" w:rsidP="007E754A">
      <w:pPr>
        <w:rPr>
          <w:rFonts w:ascii="Times New Roman" w:hAnsi="Times New Roman" w:cs="Times New Roman"/>
        </w:rPr>
      </w:pPr>
    </w:p>
    <w:p w:rsidR="00E25B7C" w:rsidRDefault="00A36E51" w:rsidP="00CB43F6">
      <w:pPr>
        <w:jc w:val="both"/>
        <w:rPr>
          <w:rFonts w:ascii="Times New Roman" w:hAnsi="Times New Roman" w:cs="Times New Roman"/>
        </w:rPr>
      </w:pPr>
      <w:r>
        <w:rPr>
          <w:rFonts w:ascii="Times New Roman" w:eastAsia="Times New Roman" w:hAnsi="Times New Roman" w:cs="Times New Roman"/>
          <w:bdr w:val="nil"/>
          <w:lang w:val="fr-FR"/>
        </w:rPr>
        <w:t>Une fois que l’enquêteur aura interrogé tous les ménages qui lui auront été attribués au sein d’une grappe donnée, il transmettra son formulaire de mission de l’enquêteur à son chef d’équipe. Les formulaires seront transmis régulièrement au bureau central. Vous pourrez trouver le formulaire de mission de l’enquêteur à l’Annexe 2.</w:t>
      </w:r>
    </w:p>
    <w:p w:rsidR="00646E3B" w:rsidRPr="00C13791" w:rsidRDefault="00646E3B" w:rsidP="007E754A">
      <w:pPr>
        <w:rPr>
          <w:rFonts w:ascii="Times New Roman" w:hAnsi="Times New Roman" w:cs="Times New Roman"/>
        </w:rPr>
      </w:pPr>
    </w:p>
    <w:p w:rsidR="00237372" w:rsidRDefault="00A36E51" w:rsidP="007E754A">
      <w:pPr>
        <w:pStyle w:val="Heading1"/>
        <w:spacing w:before="0"/>
        <w:rPr>
          <w:rFonts w:ascii="Times New Roman" w:hAnsi="Times New Roman"/>
        </w:rPr>
      </w:pPr>
      <w:bookmarkStart w:id="23" w:name="_Toc20316843"/>
      <w:r>
        <w:rPr>
          <w:rFonts w:ascii="Times New Roman" w:eastAsia="Times New Roman" w:hAnsi="Times New Roman" w:cs="Times New Roman"/>
          <w:bdr w:val="nil"/>
          <w:lang w:val="fr-FR"/>
        </w:rPr>
        <w:t>5. Contrôle de la performance des enquêteurs</w:t>
      </w:r>
      <w:bookmarkEnd w:id="23"/>
    </w:p>
    <w:p w:rsidR="00650C70" w:rsidRPr="00C13791" w:rsidRDefault="00650C70" w:rsidP="007E754A">
      <w:pPr>
        <w:rPr>
          <w:rFonts w:ascii="Times New Roman" w:hAnsi="Times New Roman" w:cs="Times New Roman"/>
        </w:rPr>
      </w:pPr>
    </w:p>
    <w:p w:rsidR="00650C70" w:rsidRPr="00C13791" w:rsidRDefault="00A36E51" w:rsidP="00CB43F6">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 xml:space="preserve">Le contrôle de la qualité du recueil des données est l’une des missions les plus importantes du chef d’équipe et du superviseur de terrain. Tout au long du travail de terrain, le chef d’équipe/superviseur aura pour responsabilité d’observer les entretiens, de doubler certains entretiens et de contrôler la qualité des données à partir du tableau de bord. En contrôlant régulièrement le travail des enquêteurs, le chef d’équipe/superviseur peut s’assurer que la qualité du recueil des données reste optimale tout au long de l’enquête. </w:t>
      </w:r>
    </w:p>
    <w:p w:rsidR="003B527E" w:rsidRPr="00C13791" w:rsidRDefault="003B527E" w:rsidP="007E754A">
      <w:pPr>
        <w:widowControl w:val="0"/>
        <w:autoSpaceDE w:val="0"/>
        <w:autoSpaceDN w:val="0"/>
        <w:adjustRightInd w:val="0"/>
        <w:rPr>
          <w:rFonts w:ascii="Times New Roman" w:hAnsi="Times New Roman" w:cs="Times New Roman"/>
        </w:rPr>
      </w:pPr>
    </w:p>
    <w:p w:rsidR="00650C70" w:rsidRPr="00C13791" w:rsidRDefault="00A36E51" w:rsidP="00CB43F6">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 xml:space="preserve">Il peut être nécessaire d’observer plus fréquemment les enquêteurs au début et à la fin de l’enquête. Au début de l’enquête, les enquêteurs peuvent commettre des erreurs en raison d’un manque d’expérience ou d’une mauvaise connaissance des questionnaires. Ces problèmes peuvent être corrigés grâce à une formation supplémentaire au fil de l’enquête. À la fin de l’enquête, les enquêteurs peuvent ressentir un certain ennui ou se sentir moins impliqués alors que la fin du travail de terrain approche. Un moindre souci du détail peut entraîner de la négligence avec les données. Afin de maintenir la qualité des données, le chef d’équipe/superviseur doit contrôler attentivement la performance des enquêteurs tout au long du recueil des données, avec une attention particulière au début et à la fin de l’enquête.  </w:t>
      </w:r>
    </w:p>
    <w:p w:rsidR="00650C70" w:rsidRPr="00650C70" w:rsidRDefault="00650C70" w:rsidP="007E754A"/>
    <w:p w:rsidR="00237372" w:rsidRDefault="00A36E51" w:rsidP="000A6DA4">
      <w:pPr>
        <w:pStyle w:val="Heading2"/>
        <w:numPr>
          <w:ilvl w:val="0"/>
          <w:numId w:val="18"/>
        </w:numPr>
        <w:spacing w:before="0"/>
        <w:rPr>
          <w:rFonts w:ascii="Times New Roman" w:hAnsi="Times New Roman"/>
        </w:rPr>
      </w:pPr>
      <w:bookmarkStart w:id="24" w:name="_Toc20316844"/>
      <w:r>
        <w:rPr>
          <w:rFonts w:ascii="Times New Roman" w:eastAsia="Times New Roman" w:hAnsi="Times New Roman" w:cs="Times New Roman"/>
          <w:bdr w:val="nil"/>
          <w:lang w:val="fr-FR"/>
        </w:rPr>
        <w:lastRenderedPageBreak/>
        <w:t>Observation des entretiens</w:t>
      </w:r>
      <w:bookmarkEnd w:id="24"/>
    </w:p>
    <w:p w:rsidR="00650C70" w:rsidRPr="00C13791" w:rsidRDefault="00650C70" w:rsidP="000A6DA4">
      <w:pPr>
        <w:keepNext/>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 xml:space="preserve">L’observation des entretiens a pour objectif d’évaluer et d’améliorer la performance des enquêteurs, et de déceler les éventuelles erreurs et idées fausses qui ne sont pas visibles lors de l’examen des questionnaires remplis. Bien souvent, un questionnaire rempli ne présente techniquement aucune erreur, mais l’enquêteur a posé certaines questions de manière erronée. Le chef d’équipe/superviseur peut obtenir énormément d’informations en observant la manière dont les enquêteurs se comportent, dont ils traitent les personnes sondées et dont ils remplissent les questionnaires. Le chef d’équipe/superviseur doit observer chaque enquêteur de nombreuses fois au cours du travail de terrain. La première observation doit être réalisée au cours de la formation de l’enquêteur (exercices sur le terrain) et entrera en compte dans la sélection des candidats au poste d’enquêteur. Chaque enquêteur doit également faire l’objet d’une observation au cours des deux premiers jours du travail de terrain, de sorte que toute erreur récurrente puisse être détectée immédiatement. D’autres observations relatives à la performance de chaque enquêteur doivent être réalisées au cours du reste de la période de travail de terrain. Le chef d’équipe/superviseur doit observer chaque enquêteur au moins une fois tous les 2 à 3 jours, en augmentant la fréquence des observations au début et à la fin de l’enquête.  </w:t>
      </w:r>
    </w:p>
    <w:p w:rsidR="00650C70" w:rsidRPr="00C13791" w:rsidRDefault="00650C70" w:rsidP="007E754A">
      <w:pPr>
        <w:widowControl w:val="0"/>
        <w:autoSpaceDE w:val="0"/>
        <w:autoSpaceDN w:val="0"/>
        <w:adjustRightInd w:val="0"/>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 xml:space="preserve">Lors de l’observation des entretiens, le chef d’équipe/superviseur doit commencer par expliquer à la personne sondée qu’il est là pour contrôler le travail de l’enquêteur, et non les réponses de la personne aux questions. Le chef d’équipe/superviseur devra être assis suffisamment près de l’enquêteur pour voir les informations que celui-ci saisit. Ainsi, il peut voir si l’enquêteur interprète correctement les réponses de la personne sondée. Il est important de noter à l’écrit les problèmes et les éléments à aborder après l’entretien avec l’enquêteur. Le chef d’équipe/superviseur ne doit pas intervenir pendant l’entretien et doit se conduire de manière à ne pas rendre l’enquêteur ou la personne sondée nerveux ou mal à l’aise. Le chef d’équipe/superviseur ne doit intervenir que lorsque l’enquêteur commet des erreurs graves. </w:t>
      </w:r>
    </w:p>
    <w:p w:rsidR="00650C70" w:rsidRPr="00C13791" w:rsidRDefault="00650C70" w:rsidP="007E754A">
      <w:pPr>
        <w:widowControl w:val="0"/>
        <w:autoSpaceDE w:val="0"/>
        <w:autoSpaceDN w:val="0"/>
        <w:adjustRightInd w:val="0"/>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Après chaque session d’observation, le chef d’équipe/superviseur et l’enquêteur doivent discuter de la performance de l’enquêteur. Le questionnaire doit être passé en revue, et le chef d’équipe/superviseur doit indiquer à l’enquêteur ce qu’il a bien fait, ainsi que tout problème ou erreur, et pointer ses axes de progression.</w:t>
      </w:r>
    </w:p>
    <w:p w:rsidR="00650C70" w:rsidRPr="00C13791" w:rsidRDefault="00650C70" w:rsidP="007E754A">
      <w:pPr>
        <w:widowControl w:val="0"/>
        <w:autoSpaceDE w:val="0"/>
        <w:autoSpaceDN w:val="0"/>
        <w:adjustRightInd w:val="0"/>
        <w:rPr>
          <w:rFonts w:ascii="Times New Roman" w:hAnsi="Times New Roman" w:cs="Times New Roman"/>
        </w:rPr>
      </w:pPr>
    </w:p>
    <w:p w:rsidR="00650C70" w:rsidRPr="00C13791" w:rsidRDefault="00A36E51" w:rsidP="007E754A">
      <w:pPr>
        <w:widowControl w:val="0"/>
        <w:autoSpaceDE w:val="0"/>
        <w:autoSpaceDN w:val="0"/>
        <w:adjustRightInd w:val="0"/>
        <w:rPr>
          <w:rFonts w:ascii="Times New Roman" w:hAnsi="Times New Roman" w:cs="Times New Roman"/>
        </w:rPr>
      </w:pPr>
      <w:r>
        <w:rPr>
          <w:rFonts w:ascii="Times New Roman" w:eastAsia="Times New Roman" w:hAnsi="Times New Roman" w:cs="Times New Roman"/>
          <w:bdr w:val="nil"/>
          <w:lang w:val="fr-FR"/>
        </w:rPr>
        <w:t>Les questions que le chef d’équipe/superviseur doit se poser lors de l’observation des entretiens incluent les suivantes :</w:t>
      </w:r>
    </w:p>
    <w:p w:rsidR="00650C70" w:rsidRPr="00C13791" w:rsidRDefault="00650C70" w:rsidP="007E754A">
      <w:pPr>
        <w:widowControl w:val="0"/>
        <w:autoSpaceDE w:val="0"/>
        <w:autoSpaceDN w:val="0"/>
        <w:adjustRightInd w:val="0"/>
        <w:rPr>
          <w:rFonts w:ascii="Times New Roman" w:hAnsi="Times New Roman" w:cs="Times New Roman"/>
        </w:rPr>
      </w:pPr>
    </w:p>
    <w:p w:rsidR="003B527E" w:rsidRPr="00C13791" w:rsidRDefault="00A36E51" w:rsidP="007E754A">
      <w:pPr>
        <w:pStyle w:val="ListParagraph"/>
        <w:widowControl w:val="0"/>
        <w:numPr>
          <w:ilvl w:val="0"/>
          <w:numId w:val="20"/>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 xml:space="preserve">Les questions sont-elles posées comme elles ont été rédigées ? </w:t>
      </w:r>
    </w:p>
    <w:p w:rsidR="00650C70" w:rsidRPr="00C13791" w:rsidRDefault="00A36E51" w:rsidP="007E754A">
      <w:pPr>
        <w:pStyle w:val="ListParagraph"/>
        <w:widowControl w:val="0"/>
        <w:numPr>
          <w:ilvl w:val="0"/>
          <w:numId w:val="20"/>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La traduction de l’enquêteur est-elle correcte ?</w:t>
      </w:r>
    </w:p>
    <w:p w:rsidR="00650C70" w:rsidRPr="00C13791" w:rsidRDefault="00A36E51" w:rsidP="007E754A">
      <w:pPr>
        <w:pStyle w:val="ListParagraph"/>
        <w:widowControl w:val="0"/>
        <w:numPr>
          <w:ilvl w:val="0"/>
          <w:numId w:val="20"/>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Les réponses sont-elles saisies correctement ?</w:t>
      </w:r>
    </w:p>
    <w:p w:rsidR="00650C70" w:rsidRPr="00C13791" w:rsidRDefault="00A36E51" w:rsidP="007E754A">
      <w:pPr>
        <w:pStyle w:val="ListParagraph"/>
        <w:widowControl w:val="0"/>
        <w:numPr>
          <w:ilvl w:val="0"/>
          <w:numId w:val="20"/>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L’enquêteur respecte-t-il les procédures indiquées dans le questionnaire et le manuel ? Par exemple, pose-t-il des questions supplémentaires lorsque cela est nécessaire ? Respecte-t-il les bonnes procédures pour déterminer la date de naissance, les médicaments administrés, etc. ?</w:t>
      </w:r>
    </w:p>
    <w:p w:rsidR="00650C70" w:rsidRPr="00C13791" w:rsidRDefault="00A36E51" w:rsidP="007E754A">
      <w:pPr>
        <w:pStyle w:val="ListParagraph"/>
        <w:widowControl w:val="0"/>
        <w:numPr>
          <w:ilvl w:val="0"/>
          <w:numId w:val="20"/>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L’enquêteur reste-t-il neutre ou a-t-il tendance à suggérer des réponses aux questions ?</w:t>
      </w:r>
    </w:p>
    <w:p w:rsidR="00650C70" w:rsidRPr="00C13791" w:rsidRDefault="00A36E51" w:rsidP="007E754A">
      <w:pPr>
        <w:pStyle w:val="ListParagraph"/>
        <w:widowControl w:val="0"/>
        <w:numPr>
          <w:ilvl w:val="0"/>
          <w:numId w:val="20"/>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t xml:space="preserve">L’enquêteur traite-t-il les personnes sondées avec respect et les met-il à l’aise ?  </w:t>
      </w:r>
    </w:p>
    <w:p w:rsidR="00650C70" w:rsidRPr="00C13791" w:rsidRDefault="00A36E51" w:rsidP="00B1245F">
      <w:pPr>
        <w:pStyle w:val="ListParagraph"/>
        <w:numPr>
          <w:ilvl w:val="0"/>
          <w:numId w:val="20"/>
        </w:numPr>
        <w:autoSpaceDE w:val="0"/>
        <w:autoSpaceDN w:val="0"/>
        <w:adjustRightInd w:val="0"/>
        <w:contextualSpacing w:val="0"/>
        <w:rPr>
          <w:rFonts w:ascii="Times New Roman" w:hAnsi="Times New Roman" w:cs="Times New Roman"/>
        </w:rPr>
      </w:pPr>
      <w:r>
        <w:rPr>
          <w:rFonts w:ascii="Times New Roman" w:eastAsia="Times New Roman" w:hAnsi="Times New Roman" w:cs="Times New Roman"/>
          <w:bdr w:val="nil"/>
          <w:lang w:val="fr-FR"/>
        </w:rPr>
        <w:lastRenderedPageBreak/>
        <w:t>L’enquêteur semble-t-il pressé, ne permettant pas à la personne sondée de prendre le temps de réfléchir et de répondre correctement ?</w:t>
      </w:r>
    </w:p>
    <w:p w:rsidR="00650C70" w:rsidRPr="00C13791" w:rsidRDefault="00650C70" w:rsidP="007E754A">
      <w:pPr>
        <w:widowControl w:val="0"/>
        <w:autoSpaceDE w:val="0"/>
        <w:autoSpaceDN w:val="0"/>
        <w:adjustRightInd w:val="0"/>
        <w:rPr>
          <w:rFonts w:ascii="Times New Roman" w:hAnsi="Times New Roman" w:cs="Times New Roman"/>
        </w:rPr>
      </w:pPr>
    </w:p>
    <w:p w:rsidR="00650C70" w:rsidRPr="00C13791" w:rsidRDefault="00A36E51" w:rsidP="00995F77">
      <w:pPr>
        <w:widowControl w:val="0"/>
        <w:tabs>
          <w:tab w:val="left" w:pos="0"/>
        </w:tabs>
        <w:autoSpaceDE w:val="0"/>
        <w:autoSpaceDN w:val="0"/>
        <w:adjustRightInd w:val="0"/>
        <w:jc w:val="both"/>
        <w:rPr>
          <w:rFonts w:ascii="Times New Roman" w:hAnsi="Times New Roman" w:cs="Times New Roman"/>
          <w:b/>
        </w:rPr>
      </w:pPr>
      <w:r>
        <w:rPr>
          <w:rFonts w:ascii="Times New Roman" w:eastAsia="Times New Roman" w:hAnsi="Times New Roman" w:cs="Times New Roman"/>
          <w:b/>
          <w:bCs/>
          <w:bdr w:val="nil"/>
          <w:lang w:val="fr-FR"/>
        </w:rPr>
        <w:t>Il est particulièrement important d’observer si l’enquêteur creuse afin d’enregistrer tous les hommes et femmes éligibles au sein du ménage, et s’il saisit correctement l’âge des femmes et des hommes.</w:t>
      </w:r>
    </w:p>
    <w:p w:rsidR="00650C70" w:rsidRPr="00C13791" w:rsidRDefault="00650C70" w:rsidP="007E754A">
      <w:pPr>
        <w:widowControl w:val="0"/>
        <w:tabs>
          <w:tab w:val="left" w:pos="0"/>
        </w:tabs>
        <w:autoSpaceDE w:val="0"/>
        <w:autoSpaceDN w:val="0"/>
        <w:adjustRightInd w:val="0"/>
        <w:rPr>
          <w:rFonts w:ascii="Times New Roman" w:hAnsi="Times New Roman" w:cs="Times New Roman"/>
        </w:rPr>
      </w:pPr>
    </w:p>
    <w:p w:rsidR="00650C70" w:rsidRPr="00C13791" w:rsidRDefault="00A36E51" w:rsidP="00995F77">
      <w:pPr>
        <w:jc w:val="both"/>
        <w:rPr>
          <w:rFonts w:ascii="Times New Roman" w:hAnsi="Times New Roman" w:cs="Times New Roman"/>
        </w:rPr>
      </w:pPr>
      <w:r>
        <w:rPr>
          <w:rFonts w:ascii="Times New Roman" w:eastAsia="Times New Roman" w:hAnsi="Times New Roman" w:cs="Times New Roman"/>
          <w:bdr w:val="nil"/>
          <w:lang w:val="fr-FR"/>
        </w:rPr>
        <w:t>Après chaque entretien observé, le chef d’équipe/superviseur doit faire part de ses observations à l’enquêteur. Cela doit se faire en privé, sans que les personnes sondées ou d’autres enquêteurs puissent entendre ce qui est dit. Le questionnaire doit être passé en revue, et le chef d’équipe/superviseur doit mettre en avant les points positifs en plus des problèmes et erreurs.</w:t>
      </w:r>
    </w:p>
    <w:p w:rsidR="00650C70" w:rsidRPr="00650C70" w:rsidRDefault="00650C70" w:rsidP="007E754A"/>
    <w:p w:rsidR="00237372" w:rsidRDefault="00A36E51" w:rsidP="007E754A">
      <w:pPr>
        <w:pStyle w:val="Heading2"/>
        <w:numPr>
          <w:ilvl w:val="0"/>
          <w:numId w:val="18"/>
        </w:numPr>
        <w:spacing w:before="0"/>
        <w:rPr>
          <w:rFonts w:ascii="Times New Roman" w:hAnsi="Times New Roman"/>
        </w:rPr>
      </w:pPr>
      <w:bookmarkStart w:id="25" w:name="_Toc20316845"/>
      <w:r>
        <w:rPr>
          <w:rFonts w:ascii="Times New Roman" w:eastAsia="Times New Roman" w:hAnsi="Times New Roman" w:cs="Times New Roman"/>
          <w:bdr w:val="nil"/>
          <w:lang w:val="fr-FR"/>
        </w:rPr>
        <w:t>Évaluation de la performance des enquêteurs</w:t>
      </w:r>
      <w:bookmarkEnd w:id="25"/>
    </w:p>
    <w:p w:rsidR="00650C70" w:rsidRPr="00C13791" w:rsidRDefault="00650C70" w:rsidP="007E754A">
      <w:pPr>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Le chef d’équipe/superviseur devra organiser des réunions fréquentes avec les enquêteurs pour discuter de la qualité de leur travail. Dans la plupart des cas, les erreurs peuvent être corrigées et les enquêteurs peuvent améliorer leur technique d’entretien lorsque les erreurs sont signalées et abordées lors de réunions régulières. Lors des réunions d’équipe, le chef d’équipe/superviseur doit signaler les erreurs identifiées lors de l’observation des entretiens et des doublements d’entretien. Il doit présenter des exemples d’erreurs réelles, en faisant attention de ne pas mettre mal à l’aise et de ne pas identifier des enquêteurs spécifiques. Relire ensemble les sections pertinentes du manuel de l’enquêteur peut permettre de résoudre les problèmes. Le chef d’équipe/superviseur peut également encourager les enquêteurs à évoquer les situations rencontrées sur le terrain qui n’auraient pas été abordées lors de la formation. Une discussion de groupe permet de déterminer si la situation a été gérée correctement et comment des situations similaires pourront être gérées à l’avenir. Ces réunions sont très enrichissantes pour les membres de l’équipe, ils doivent s’y sentir libres d’aborder leurs propres erreurs sans se sentir gênés.</w:t>
      </w:r>
    </w:p>
    <w:p w:rsidR="00650C70" w:rsidRDefault="00650C70" w:rsidP="007E754A">
      <w:pPr>
        <w:widowControl w:val="0"/>
        <w:autoSpaceDE w:val="0"/>
        <w:autoSpaceDN w:val="0"/>
        <w:adjustRightInd w:val="0"/>
        <w:rPr>
          <w:rFonts w:ascii="Times New Roman" w:hAnsi="Times New Roman" w:cs="Times New Roman"/>
        </w:rPr>
      </w:pPr>
    </w:p>
    <w:p w:rsidR="00A63ADB" w:rsidRPr="00CE32AB" w:rsidRDefault="00A36E51" w:rsidP="00995F77">
      <w:pPr>
        <w:jc w:val="both"/>
        <w:rPr>
          <w:rFonts w:ascii="Cambria" w:eastAsia="MS Mincho" w:hAnsi="Cambria" w:cs="Times New Roman"/>
          <w:lang w:eastAsia="ja-JP"/>
        </w:rPr>
      </w:pPr>
      <w:r>
        <w:rPr>
          <w:rFonts w:ascii="Cambria" w:eastAsia="Cambria" w:hAnsi="Cambria" w:cs="Cambria"/>
          <w:bdr w:val="nil"/>
          <w:lang w:val="fr-FR" w:eastAsia="ja-JP"/>
        </w:rPr>
        <w:t>Un ordre du jour standard peut être utilisé et examiné à la fin de chaque journée de travail de terrain, en abordant les thèmes suivants :</w:t>
      </w:r>
    </w:p>
    <w:p w:rsidR="00A63ADB" w:rsidRPr="008B61D5" w:rsidRDefault="00A36E51" w:rsidP="00995F77">
      <w:pPr>
        <w:pStyle w:val="ListParagraph"/>
        <w:numPr>
          <w:ilvl w:val="0"/>
          <w:numId w:val="33"/>
        </w:numPr>
        <w:spacing w:after="160"/>
        <w:jc w:val="both"/>
        <w:rPr>
          <w:rFonts w:ascii="Cambria" w:eastAsia="MS Mincho" w:hAnsi="Cambria" w:cs="Times New Roman"/>
          <w:lang w:eastAsia="ja-JP"/>
        </w:rPr>
      </w:pPr>
      <w:r>
        <w:rPr>
          <w:rFonts w:ascii="Cambria" w:eastAsia="Cambria" w:hAnsi="Cambria" w:cs="Cambria"/>
          <w:bdr w:val="nil"/>
          <w:lang w:val="fr-FR" w:eastAsia="ja-JP"/>
        </w:rPr>
        <w:t>Qu’est-ce qui s’est bien passé aujourd’hui ?</w:t>
      </w:r>
    </w:p>
    <w:p w:rsidR="00A63ADB" w:rsidRDefault="00A36E51" w:rsidP="00995F77">
      <w:pPr>
        <w:pStyle w:val="ListParagraph"/>
        <w:numPr>
          <w:ilvl w:val="0"/>
          <w:numId w:val="33"/>
        </w:numPr>
        <w:spacing w:after="160"/>
        <w:jc w:val="both"/>
        <w:rPr>
          <w:rFonts w:ascii="Cambria" w:eastAsia="MS Mincho" w:hAnsi="Cambria" w:cs="Times New Roman"/>
          <w:lang w:eastAsia="ja-JP"/>
        </w:rPr>
      </w:pPr>
      <w:r>
        <w:rPr>
          <w:rFonts w:ascii="Cambria" w:eastAsia="Cambria" w:hAnsi="Cambria" w:cs="Cambria"/>
          <w:bdr w:val="nil"/>
          <w:lang w:val="fr-FR" w:eastAsia="ja-JP"/>
        </w:rPr>
        <w:t>À quels problèmes/défis avez-vous été confrontés et comment pouvons-nous y remédier et/ou améliorer la situation ?</w:t>
      </w:r>
    </w:p>
    <w:p w:rsidR="00A63ADB" w:rsidRDefault="00A36E51" w:rsidP="00995F77">
      <w:pPr>
        <w:pStyle w:val="ListParagraph"/>
        <w:numPr>
          <w:ilvl w:val="1"/>
          <w:numId w:val="33"/>
        </w:numPr>
        <w:spacing w:after="160"/>
        <w:jc w:val="both"/>
        <w:rPr>
          <w:rFonts w:ascii="Cambria" w:eastAsia="MS Mincho" w:hAnsi="Cambria" w:cs="Times New Roman"/>
          <w:lang w:eastAsia="ja-JP"/>
        </w:rPr>
      </w:pPr>
      <w:r>
        <w:rPr>
          <w:rFonts w:ascii="Cambria" w:eastAsia="Cambria" w:hAnsi="Cambria" w:cs="Cambria"/>
          <w:bdr w:val="nil"/>
          <w:lang w:val="fr-FR" w:eastAsia="ja-JP"/>
        </w:rPr>
        <w:t>Dispensez une formation supplémentaire lorsque l’ensemble du groupe est présent, si nécessaire, en y incluant : une revue de l’intention des questions et des définitions, en s’assurant que les problèmes sont abordés et que les concepts essentiels relatifs aux méthodes/protocoles de l’enquête sont bien compris par tous les membres de l’équipe, et une revue de tout changement apporté aux procédures à suivre sur le terrain (remplir les formulaires de mission, envoyer les données, etc.).</w:t>
      </w:r>
    </w:p>
    <w:p w:rsidR="00A63ADB" w:rsidRDefault="00A36E51" w:rsidP="00995F77">
      <w:pPr>
        <w:pStyle w:val="ListParagraph"/>
        <w:numPr>
          <w:ilvl w:val="0"/>
          <w:numId w:val="33"/>
        </w:numPr>
        <w:spacing w:after="160"/>
        <w:jc w:val="both"/>
        <w:rPr>
          <w:rFonts w:ascii="Cambria" w:eastAsia="MS Mincho" w:hAnsi="Cambria" w:cs="Times New Roman"/>
          <w:lang w:eastAsia="ja-JP"/>
        </w:rPr>
      </w:pPr>
      <w:r>
        <w:rPr>
          <w:rFonts w:ascii="Cambria" w:eastAsia="Cambria" w:hAnsi="Cambria" w:cs="Cambria"/>
          <w:bdr w:val="nil"/>
          <w:lang w:val="fr-FR" w:eastAsia="ja-JP"/>
        </w:rPr>
        <w:t>Les modifications du programme (changements au niveau des jours dédiés au travail de terrain, confirmation des dates et des horaires de départ chaque jour, composition des équipes, etc.)</w:t>
      </w:r>
    </w:p>
    <w:p w:rsidR="00A63ADB" w:rsidRDefault="00A36E51" w:rsidP="00995F77">
      <w:pPr>
        <w:pStyle w:val="ListParagraph"/>
        <w:numPr>
          <w:ilvl w:val="0"/>
          <w:numId w:val="33"/>
        </w:numPr>
        <w:spacing w:after="160"/>
        <w:jc w:val="both"/>
        <w:rPr>
          <w:rFonts w:ascii="Cambria" w:eastAsia="MS Mincho" w:hAnsi="Cambria" w:cs="Times New Roman"/>
          <w:lang w:eastAsia="ja-JP"/>
        </w:rPr>
      </w:pPr>
      <w:r>
        <w:rPr>
          <w:rFonts w:ascii="Cambria" w:eastAsia="Cambria" w:hAnsi="Cambria" w:cs="Cambria"/>
          <w:bdr w:val="nil"/>
          <w:lang w:val="fr-FR" w:eastAsia="ja-JP"/>
        </w:rPr>
        <w:t>Questions relatives au bien-être et à la rémunération de l’équipe, etc. (par ex., logement, contrats, indemnités journalières, rémunération des guides locaux, problèmes avec le véhicule, crédit téléphonique)</w:t>
      </w:r>
    </w:p>
    <w:p w:rsidR="00A63ADB" w:rsidRDefault="00A36E51" w:rsidP="00A63ADB">
      <w:pPr>
        <w:pStyle w:val="ListParagraph"/>
        <w:numPr>
          <w:ilvl w:val="0"/>
          <w:numId w:val="33"/>
        </w:numPr>
        <w:spacing w:after="160"/>
        <w:rPr>
          <w:rFonts w:ascii="Cambria" w:eastAsia="MS Mincho" w:hAnsi="Cambria" w:cs="Times New Roman"/>
          <w:lang w:eastAsia="ja-JP"/>
        </w:rPr>
      </w:pPr>
      <w:r>
        <w:rPr>
          <w:rFonts w:ascii="Cambria" w:eastAsia="Cambria" w:hAnsi="Cambria" w:cs="Cambria"/>
          <w:bdr w:val="nil"/>
          <w:lang w:val="fr-FR" w:eastAsia="ja-JP"/>
        </w:rPr>
        <w:lastRenderedPageBreak/>
        <w:t>Reconnaissance et appréciation des membres de l’équipe</w:t>
      </w:r>
    </w:p>
    <w:p w:rsidR="00A63ADB" w:rsidRPr="00A63ADB" w:rsidRDefault="00A36E51" w:rsidP="00A63ADB">
      <w:pPr>
        <w:pStyle w:val="ListParagraph"/>
        <w:numPr>
          <w:ilvl w:val="0"/>
          <w:numId w:val="33"/>
        </w:numPr>
        <w:spacing w:after="160"/>
        <w:rPr>
          <w:rFonts w:ascii="Cambria" w:eastAsia="MS Mincho" w:hAnsi="Cambria" w:cs="Times New Roman"/>
          <w:lang w:eastAsia="ja-JP"/>
        </w:rPr>
      </w:pPr>
      <w:r>
        <w:rPr>
          <w:rFonts w:ascii="Cambria" w:eastAsia="Cambria" w:hAnsi="Cambria" w:cs="Cambria"/>
          <w:bdr w:val="nil"/>
          <w:lang w:val="fr-FR" w:eastAsia="ja-JP"/>
        </w:rPr>
        <w:t xml:space="preserve">Autres questions </w:t>
      </w: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Le chef d’équipe/superviseur doit s’attendre à passer énormément de temps à évaluer et guider les enquêteurs au début du travail de terrain. S’il estime que la qualité du travail est insuffisante, l’enquêteur doit interrompre son travail jusqu’à ce que les erreurs et les problèmes aient été totalement résolus. Il est possible qu’un enquêteur ne parvienne pas à s’améliorer et doive être remplacé. Cela concerne spécifiquement les enquêteurs qui font preuve de malhonnêteté lors de la saisie de l’âge des femmes et/ou des hommes, ou ceux qui inventent des données.</w:t>
      </w:r>
    </w:p>
    <w:p w:rsidR="00650C70" w:rsidRPr="00650C70" w:rsidRDefault="00650C70" w:rsidP="007E754A"/>
    <w:p w:rsidR="00237372" w:rsidRDefault="00A36E51" w:rsidP="007E754A">
      <w:pPr>
        <w:pStyle w:val="Heading2"/>
        <w:numPr>
          <w:ilvl w:val="0"/>
          <w:numId w:val="18"/>
        </w:numPr>
        <w:spacing w:before="0"/>
        <w:rPr>
          <w:rFonts w:ascii="Times New Roman" w:hAnsi="Times New Roman"/>
        </w:rPr>
      </w:pPr>
      <w:bookmarkStart w:id="26" w:name="_Toc20316846"/>
      <w:r>
        <w:rPr>
          <w:rFonts w:ascii="Times New Roman" w:eastAsia="Times New Roman" w:hAnsi="Times New Roman" w:cs="Times New Roman"/>
          <w:bdr w:val="nil"/>
          <w:lang w:val="fr-FR"/>
        </w:rPr>
        <w:t>Doublement des entretiens</w:t>
      </w:r>
      <w:bookmarkEnd w:id="26"/>
    </w:p>
    <w:p w:rsidR="00650C70" w:rsidRPr="00C13791" w:rsidRDefault="00650C70" w:rsidP="007E754A">
      <w:pPr>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Comme indiqué ci-dessus, s’assurer que les informations recueillies par les enquêteurs sont correctes fait partie des missions les plus importantes du chef d’équipe/superviseur. Effectuer systématiquement des vérifications aléatoires des informations concernant certains ménages est un excellent outil de contrôle de la qualité des données. Pour cela, vous pourrez doubler brièvement les entretiens dans certains ménages, et comparer les résultats à ceux recueillis par l’enquêteur. Doubler les entretiens permet de réduire l’incidence des trois types de problèmes qui ont un impact sur l’exactitude des données de l’enquête.</w:t>
      </w:r>
    </w:p>
    <w:p w:rsidR="00650C70" w:rsidRPr="00C13791" w:rsidRDefault="00650C70" w:rsidP="007E754A">
      <w:pPr>
        <w:widowControl w:val="0"/>
        <w:autoSpaceDE w:val="0"/>
        <w:autoSpaceDN w:val="0"/>
        <w:adjustRightInd w:val="0"/>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Tout d’abord, doubler les entretiens permet de vérifier que l’enquêteur a bien interrogé un ménage donné. Parfois, les enquêteurs peuvent ne pas localiser le bon ménage par erreur, ou bien ils peuvent choisir délibérément d’interroger un ménage plus petit ou dont l’un des membres est présent au moment de leur visite dans cette zone, ce qui leur permet de terminer leur journée de travail plus rapidement. Il peut arriver qu’un enquêteur n’interroge aucun ménage, mais qu’il remplisse lui-même un questionnaire. Doubler les entretiens est un moyen de détecter ces problèmes.</w:t>
      </w:r>
    </w:p>
    <w:p w:rsidR="00650C70" w:rsidRPr="00C13791" w:rsidRDefault="00650C70" w:rsidP="007E754A">
      <w:pPr>
        <w:widowControl w:val="0"/>
        <w:autoSpaceDE w:val="0"/>
        <w:autoSpaceDN w:val="0"/>
        <w:adjustRightInd w:val="0"/>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Parmi les autres problèmes fréquents, il est possible que certains enquêteurs soustraient volontairement quelques années de l’âge des femmes de 15–19 ans, ou ajoutent quelques années aux femmes de plus de 40 ans, afin qu’elles n’entrent plus dans la tranche d’âge éligible au questionnaire femme. Parfois, les enquêteurs peuvent tout simplement omettre d’inclure certaines femmes éligibles dans la liste des membres du ménage, surtout lorsqu’il s’agit de visiteuses au sein du ménage. Cela leur permet d’alléger leur charge de travail. Si cela survient fréquemment, la qualité des données recueillies peut être significativement affectée.</w:t>
      </w:r>
    </w:p>
    <w:p w:rsidR="00650C70" w:rsidRPr="00C13791" w:rsidRDefault="00650C70" w:rsidP="007E754A">
      <w:pPr>
        <w:widowControl w:val="0"/>
        <w:autoSpaceDE w:val="0"/>
        <w:autoSpaceDN w:val="0"/>
        <w:adjustRightInd w:val="0"/>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De même, les enquêteurs peuvent soustraire volontairement un an ou deux de l’année de naissance d’un enfant, afin de ne pas avoir à poser toutes les questions portant sur cet enfant dans le questionnaire femme ou à l’inclure dans le questionnaire enfant. Un enquêteur astucieux peut également modifier l’âge de l’enfant à la fois dans le questionnaire ménage et dans le questionnaire femme (module fertilité) afin de ne pas éveiller les soupçons. Sinon, les enquêteurs peuvent omettre d’inclure un enfant dans la liste et ne pas poser aux femmes les questions portant sur les éventuels bébés nés vivants au cours des deux années précédant l’enquête.</w:t>
      </w:r>
    </w:p>
    <w:p w:rsidR="00650C70" w:rsidRPr="00C13791" w:rsidRDefault="00650C70" w:rsidP="007E754A">
      <w:pPr>
        <w:widowControl w:val="0"/>
        <w:autoSpaceDE w:val="0"/>
        <w:autoSpaceDN w:val="0"/>
        <w:adjustRightInd w:val="0"/>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 xml:space="preserve">Il est également essentiel de s’assurer que l’enquêteur a bien obtenu le consentement éclairé des personnes, le chef d’équipe/superviseur doit donc également demander à la personne interrogée si elle a été informée de manière exhaustive par l’enquêteur du fait que sa participation est </w:t>
      </w:r>
      <w:r>
        <w:rPr>
          <w:rFonts w:ascii="Times New Roman" w:eastAsia="Times New Roman" w:hAnsi="Times New Roman" w:cs="Times New Roman"/>
          <w:bdr w:val="nil"/>
          <w:lang w:val="fr-FR"/>
        </w:rPr>
        <w:lastRenderedPageBreak/>
        <w:t>volontaire, que les informations fournies sont confidentielles et des autres aspects importants du consentement éclairé.</w:t>
      </w:r>
    </w:p>
    <w:p w:rsidR="00650C70" w:rsidRPr="00C13791" w:rsidRDefault="00650C70" w:rsidP="007E754A">
      <w:pPr>
        <w:widowControl w:val="0"/>
        <w:autoSpaceDE w:val="0"/>
        <w:autoSpaceDN w:val="0"/>
        <w:adjustRightInd w:val="0"/>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Afin de réduire l’incidence de ces problèmes, le chef d’équipe/superviseur sera chargé de doubler au moins trois entretiens par semaine. Pour doubler les entretiens, le chef d’équipe/superviseur doit se concentrer sur les ménages où résident des femmes et/ou des hommes et/ou des enfants aux âges charnières, c.-à-d. 12–14 ans, 6–7 ans et 50–55 ans. En outre, le chef d’équipe/superviseur doit s’assurer que les entretiens sont ponctuellement doublés pour des ménages attribués à tous les enquêteurs d’une équipe donnée. Si possible, l’entretien doit être doublé le jour de la visite de l’enquêteur, de sorte que tout visiteur ayant passé la nuit précédente sur place puisse toujours être contacté.</w:t>
      </w:r>
    </w:p>
    <w:p w:rsidR="00650C70" w:rsidRPr="00C13791" w:rsidRDefault="00650C70" w:rsidP="007E754A">
      <w:pPr>
        <w:widowControl w:val="0"/>
        <w:autoSpaceDE w:val="0"/>
        <w:autoSpaceDN w:val="0"/>
        <w:adjustRightInd w:val="0"/>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 xml:space="preserve">Afin de doubler un entretien, le chef d’équipe/superviseur doit remplir un formulaire « Doublement d’un entretien » sur sa tablette. Le formulaire doublement d’un entretien est une version abrégée du questionnaire de l’enquête, qui n’inclut que les questions dont la vérification est essentielle. Une fois l’entretien doublé, le chef d’équipe/superviseur doit se procurer le questionnaire initial et comparer les informations obtenues. Le résultat de cette comparaison doit être enregistré. Par exemple : « résultats identiques », « la personne à la ligne 02 n’est pas incluse dans le questionnaire initial », « la personne à la ligne 05 du questionnaire initial n’est pas présente actuellement », « l’enfant à la ligne 06 avait 7 ans d’après le questionnaire initial », « la femme éligible à la ligne 08 n’est pas incluse dans le questionnaire initial ». Certaines différences sont normales, notamment si un membre du ménage différent est interrogé lors du doublement de l’entretien. Cependant, si le chef d’équipe/superviseur découvre qu’une femme éligible n’a pas été incluse lors des entretiens initiaux, il doit le signaler à l’enquêteur et lui demander de retourner interroger la personne éligible. </w:t>
      </w:r>
    </w:p>
    <w:p w:rsidR="00650C70" w:rsidRPr="00C13791" w:rsidRDefault="00650C70" w:rsidP="007E754A">
      <w:pPr>
        <w:widowControl w:val="0"/>
        <w:autoSpaceDE w:val="0"/>
        <w:autoSpaceDN w:val="0"/>
        <w:adjustRightInd w:val="0"/>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 xml:space="preserve">Si ces omissions ou décalages sont récurrents dans les questionnaires d’un même enquêteur, le chef d’équipe/superviseur doit surveiller étroitement le travail de cet enquêteur. Le fait de savoir que les entretiens sont doublés afin de révéler ce genre de pratiques peut dissuader les enquêteurs de décaler ou d’omettre certaines femmes ou naissances. </w:t>
      </w:r>
    </w:p>
    <w:p w:rsidR="00650C70" w:rsidRPr="00C13791" w:rsidRDefault="00650C70" w:rsidP="007E754A">
      <w:pPr>
        <w:widowControl w:val="0"/>
        <w:autoSpaceDE w:val="0"/>
        <w:autoSpaceDN w:val="0"/>
        <w:adjustRightInd w:val="0"/>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En ce qui concerne le questionnaire ménage, le chef d’équipe/superviseur en doublera l’entretien uniquement pour la liste des membres du ménage. En ce qui concerne le questionnaire femme, le doublement de l’entretien portera sur les modules informations sur la femme et accouchement. En ce qui concerne le questionnaire homme, le doublement de l’entretien ne portera que sur le module informations sur l’homme et sur certaines questions du module planification familiale</w:t>
      </w:r>
      <w:r>
        <w:rPr>
          <w:rFonts w:ascii="Times New Roman" w:eastAsia="Times New Roman" w:hAnsi="Times New Roman" w:cs="Times New Roman"/>
          <w:b/>
          <w:bCs/>
          <w:bdr w:val="nil"/>
          <w:lang w:val="fr-FR"/>
        </w:rPr>
        <w:t xml:space="preserve">. </w:t>
      </w:r>
    </w:p>
    <w:p w:rsidR="00650C70" w:rsidRPr="00C13791" w:rsidRDefault="00650C70" w:rsidP="007E754A">
      <w:pPr>
        <w:widowControl w:val="0"/>
        <w:autoSpaceDE w:val="0"/>
        <w:autoSpaceDN w:val="0"/>
        <w:adjustRightInd w:val="0"/>
        <w:rPr>
          <w:rFonts w:ascii="Times New Roman" w:hAnsi="Times New Roman" w:cs="Times New Roman"/>
        </w:rPr>
      </w:pPr>
    </w:p>
    <w:p w:rsidR="00650C70" w:rsidRPr="00C13791" w:rsidRDefault="00A36E51" w:rsidP="00995F77">
      <w:pPr>
        <w:widowControl w:val="0"/>
        <w:autoSpaceDE w:val="0"/>
        <w:autoSpaceDN w:val="0"/>
        <w:adjustRightInd w:val="0"/>
        <w:jc w:val="both"/>
        <w:rPr>
          <w:rFonts w:ascii="Times New Roman" w:hAnsi="Times New Roman" w:cs="Times New Roman"/>
        </w:rPr>
      </w:pPr>
      <w:r>
        <w:rPr>
          <w:rFonts w:ascii="Times New Roman" w:eastAsia="Times New Roman" w:hAnsi="Times New Roman" w:cs="Times New Roman"/>
          <w:bdr w:val="nil"/>
          <w:lang w:val="fr-FR"/>
        </w:rPr>
        <w:t>Le formulaire doublement de l’entretien doit être synchronisé sur le serveur après la comparaison avec le questionnaire initial.</w:t>
      </w:r>
    </w:p>
    <w:p w:rsidR="00830330" w:rsidRPr="00C13791" w:rsidRDefault="00A36E51" w:rsidP="007E754A">
      <w:pPr>
        <w:rPr>
          <w:rFonts w:ascii="Times New Roman" w:hAnsi="Times New Roman" w:cs="Times New Roman"/>
        </w:rPr>
      </w:pPr>
      <w:r w:rsidRPr="00C13791">
        <w:rPr>
          <w:rFonts w:ascii="Times New Roman" w:hAnsi="Times New Roman" w:cs="Times New Roman"/>
        </w:rPr>
        <w:br w:type="page"/>
      </w:r>
    </w:p>
    <w:p w:rsidR="00830330" w:rsidRDefault="00830330" w:rsidP="007E754A">
      <w:pPr>
        <w:sectPr w:rsidR="00830330" w:rsidSect="00F764A9">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2E0B3E" w:rsidRDefault="00A36E51" w:rsidP="002E0B3E">
      <w:pPr>
        <w:tabs>
          <w:tab w:val="left" w:pos="540"/>
          <w:tab w:val="left" w:pos="6390"/>
        </w:tabs>
        <w:outlineLvl w:val="0"/>
        <w:rPr>
          <w:b/>
        </w:rPr>
      </w:pPr>
      <w:bookmarkStart w:id="27" w:name="_Toc20316847"/>
      <w:r>
        <w:rPr>
          <w:rFonts w:ascii="Cambria" w:eastAsia="Cambria" w:hAnsi="Cambria" w:cs="Cambria"/>
          <w:b/>
          <w:bCs/>
          <w:bdr w:val="nil"/>
          <w:lang w:val="fr-FR"/>
        </w:rPr>
        <w:lastRenderedPageBreak/>
        <w:t>ANNEXE 1 : Formulaire de mission du chef d’équipe</w:t>
      </w:r>
      <w:bookmarkEnd w:id="27"/>
      <w:r>
        <w:rPr>
          <w:rFonts w:ascii="Cambria" w:eastAsia="Cambria" w:hAnsi="Cambria" w:cs="Cambria"/>
          <w:b/>
          <w:bCs/>
          <w:bdr w:val="nil"/>
          <w:lang w:val="fr-FR"/>
        </w:rPr>
        <w:t xml:space="preserve"> </w:t>
      </w:r>
    </w:p>
    <w:tbl>
      <w:tblPr>
        <w:tblpPr w:leftFromText="180" w:rightFromText="180" w:vertAnchor="page" w:horzAnchor="margin" w:tblpY="2194"/>
        <w:tblW w:w="5000" w:type="pct"/>
        <w:tblCellMar>
          <w:left w:w="120" w:type="dxa"/>
          <w:right w:w="120" w:type="dxa"/>
        </w:tblCellMar>
        <w:tblLook w:val="0000"/>
      </w:tblPr>
      <w:tblGrid>
        <w:gridCol w:w="1059"/>
        <w:gridCol w:w="242"/>
        <w:gridCol w:w="992"/>
        <w:gridCol w:w="179"/>
        <w:gridCol w:w="846"/>
        <w:gridCol w:w="111"/>
        <w:gridCol w:w="340"/>
        <w:gridCol w:w="37"/>
        <w:gridCol w:w="518"/>
        <w:gridCol w:w="633"/>
        <w:gridCol w:w="89"/>
        <w:gridCol w:w="671"/>
        <w:gridCol w:w="349"/>
        <w:gridCol w:w="129"/>
        <w:gridCol w:w="485"/>
        <w:gridCol w:w="12"/>
        <w:gridCol w:w="535"/>
        <w:gridCol w:w="211"/>
        <w:gridCol w:w="823"/>
        <w:gridCol w:w="14"/>
        <w:gridCol w:w="149"/>
        <w:gridCol w:w="789"/>
        <w:gridCol w:w="14"/>
        <w:gridCol w:w="273"/>
        <w:gridCol w:w="80"/>
        <w:gridCol w:w="630"/>
        <w:gridCol w:w="204"/>
        <w:gridCol w:w="238"/>
        <w:gridCol w:w="461"/>
        <w:gridCol w:w="729"/>
        <w:gridCol w:w="7"/>
        <w:gridCol w:w="357"/>
        <w:gridCol w:w="326"/>
        <w:gridCol w:w="566"/>
        <w:gridCol w:w="145"/>
        <w:gridCol w:w="1135"/>
      </w:tblGrid>
      <w:tr w:rsidR="0005312B" w:rsidTr="00796468">
        <w:trPr>
          <w:cantSplit/>
        </w:trPr>
        <w:tc>
          <w:tcPr>
            <w:tcW w:w="764" w:type="pct"/>
            <w:gridSpan w:val="3"/>
            <w:tcBorders>
              <w:top w:val="single" w:sz="12" w:space="0" w:color="auto"/>
              <w:left w:val="single" w:sz="12" w:space="0" w:color="auto"/>
              <w:bottom w:val="single" w:sz="12" w:space="0" w:color="auto"/>
            </w:tcBorders>
          </w:tcPr>
          <w:p w:rsidR="00E960E5" w:rsidRPr="00E960E5" w:rsidRDefault="00A36E51" w:rsidP="00E960E5">
            <w:pPr>
              <w:tabs>
                <w:tab w:val="right" w:pos="1704"/>
              </w:tabs>
              <w:ind w:right="-30"/>
              <w:rPr>
                <w:rFonts w:cs="Arial"/>
                <w:b/>
                <w:sz w:val="12"/>
                <w:szCs w:val="12"/>
              </w:rPr>
            </w:pPr>
            <w:r>
              <w:rPr>
                <w:rFonts w:ascii="Cambria" w:eastAsia="Cambria" w:hAnsi="Cambria" w:cs="Cambria"/>
                <w:b/>
                <w:bCs/>
                <w:sz w:val="12"/>
                <w:szCs w:val="12"/>
                <w:bdr w:val="nil"/>
                <w:lang w:val="fr-FR"/>
              </w:rPr>
              <w:t>CIRCONSCRIPTION</w:t>
            </w:r>
          </w:p>
          <w:p w:rsidR="00E960E5" w:rsidRDefault="00E960E5" w:rsidP="00E960E5">
            <w:pPr>
              <w:tabs>
                <w:tab w:val="right" w:pos="616"/>
              </w:tabs>
              <w:ind w:right="-30"/>
              <w:rPr>
                <w:rFonts w:ascii="Courier New" w:hAnsi="Courier New" w:cs="Courier New"/>
                <w:sz w:val="14"/>
              </w:rPr>
            </w:pPr>
          </w:p>
          <w:p w:rsidR="00E960E5" w:rsidRPr="0042773F" w:rsidRDefault="00A36E51" w:rsidP="00E960E5">
            <w:pPr>
              <w:tabs>
                <w:tab w:val="right" w:pos="616"/>
              </w:tabs>
              <w:ind w:right="-30"/>
              <w:rPr>
                <w:rFonts w:ascii="Courier New" w:hAnsi="Courier New" w:cs="Courier New"/>
                <w:sz w:val="14"/>
              </w:rPr>
            </w:pPr>
            <w:r w:rsidRPr="0042773F">
              <w:rPr>
                <w:rFonts w:cs="Arial"/>
                <w:sz w:val="12"/>
              </w:rPr>
              <w:t>___________________________________</w:t>
            </w:r>
          </w:p>
        </w:tc>
        <w:tc>
          <w:tcPr>
            <w:tcW w:w="396" w:type="pct"/>
            <w:gridSpan w:val="3"/>
            <w:tcBorders>
              <w:top w:val="single" w:sz="12" w:space="0" w:color="auto"/>
              <w:left w:val="nil"/>
              <w:bottom w:val="single" w:sz="12" w:space="0" w:color="auto"/>
              <w:right w:val="single" w:sz="12" w:space="0" w:color="auto"/>
            </w:tcBorders>
            <w:vAlign w:val="center"/>
          </w:tcPr>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p>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p>
        </w:tc>
        <w:tc>
          <w:tcPr>
            <w:tcW w:w="610" w:type="pct"/>
            <w:gridSpan w:val="5"/>
            <w:tcBorders>
              <w:top w:val="single" w:sz="12" w:space="0" w:color="auto"/>
              <w:left w:val="single" w:sz="12" w:space="0" w:color="auto"/>
              <w:bottom w:val="single" w:sz="12" w:space="0" w:color="auto"/>
            </w:tcBorders>
          </w:tcPr>
          <w:p w:rsidR="00E960E5" w:rsidRPr="00E960E5" w:rsidRDefault="00A36E51" w:rsidP="00E960E5">
            <w:pPr>
              <w:rPr>
                <w:b/>
                <w:sz w:val="12"/>
                <w:szCs w:val="12"/>
              </w:rPr>
            </w:pPr>
            <w:r>
              <w:rPr>
                <w:rFonts w:ascii="Cambria" w:eastAsia="Cambria" w:hAnsi="Cambria" w:cs="Cambria"/>
                <w:b/>
                <w:bCs/>
                <w:sz w:val="12"/>
                <w:szCs w:val="12"/>
                <w:bdr w:val="nil"/>
                <w:lang w:val="fr-FR"/>
              </w:rPr>
              <w:t>VILLAGE</w:t>
            </w:r>
          </w:p>
          <w:p w:rsidR="00E960E5" w:rsidRDefault="00E960E5" w:rsidP="00E960E5">
            <w:pPr>
              <w:rPr>
                <w:sz w:val="16"/>
                <w:szCs w:val="16"/>
              </w:rPr>
            </w:pPr>
          </w:p>
          <w:p w:rsidR="00E960E5" w:rsidRPr="002C74BD" w:rsidRDefault="00A36E51" w:rsidP="00E960E5">
            <w:pPr>
              <w:rPr>
                <w:sz w:val="16"/>
                <w:szCs w:val="16"/>
              </w:rPr>
            </w:pPr>
            <w:r w:rsidRPr="0042773F">
              <w:rPr>
                <w:rFonts w:cs="Arial"/>
                <w:sz w:val="12"/>
              </w:rPr>
              <w:t>___________________________</w:t>
            </w:r>
          </w:p>
        </w:tc>
        <w:tc>
          <w:tcPr>
            <w:tcW w:w="567" w:type="pct"/>
            <w:gridSpan w:val="5"/>
            <w:tcBorders>
              <w:top w:val="single" w:sz="12" w:space="0" w:color="auto"/>
              <w:left w:val="nil"/>
              <w:bottom w:val="single" w:sz="12" w:space="0" w:color="auto"/>
              <w:right w:val="single" w:sz="12" w:space="0" w:color="auto"/>
            </w:tcBorders>
            <w:vAlign w:val="center"/>
          </w:tcPr>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p>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p>
        </w:tc>
        <w:tc>
          <w:tcPr>
            <w:tcW w:w="888" w:type="pct"/>
            <w:gridSpan w:val="7"/>
            <w:tcBorders>
              <w:top w:val="single" w:sz="12" w:space="0" w:color="auto"/>
              <w:left w:val="single" w:sz="12" w:space="0" w:color="auto"/>
              <w:bottom w:val="single" w:sz="12" w:space="0" w:color="auto"/>
            </w:tcBorders>
          </w:tcPr>
          <w:p w:rsidR="00E960E5" w:rsidRPr="00E960E5" w:rsidRDefault="00A36E51" w:rsidP="00E960E5">
            <w:pPr>
              <w:tabs>
                <w:tab w:val="right" w:pos="616"/>
                <w:tab w:val="right" w:pos="1704"/>
              </w:tabs>
              <w:ind w:right="-120"/>
              <w:rPr>
                <w:rFonts w:cs="Arial"/>
                <w:b/>
                <w:sz w:val="12"/>
                <w:szCs w:val="12"/>
              </w:rPr>
            </w:pPr>
            <w:r>
              <w:rPr>
                <w:rFonts w:ascii="Cambria" w:eastAsia="Cambria" w:hAnsi="Cambria" w:cs="Cambria"/>
                <w:b/>
                <w:bCs/>
                <w:sz w:val="12"/>
                <w:szCs w:val="12"/>
                <w:bdr w:val="nil"/>
                <w:lang w:val="fr-FR"/>
              </w:rPr>
              <w:t xml:space="preserve">NOM ET NUMÉRO DE LA GRAPPE </w:t>
            </w:r>
          </w:p>
          <w:p w:rsidR="00E960E5" w:rsidRDefault="00E960E5" w:rsidP="00E960E5">
            <w:pPr>
              <w:tabs>
                <w:tab w:val="right" w:pos="616"/>
              </w:tabs>
              <w:ind w:right="-30"/>
              <w:rPr>
                <w:rFonts w:cs="Arial"/>
                <w:sz w:val="12"/>
              </w:rPr>
            </w:pPr>
          </w:p>
          <w:p w:rsidR="00E960E5" w:rsidRPr="0042773F" w:rsidRDefault="00A36E51" w:rsidP="00E960E5">
            <w:pPr>
              <w:tabs>
                <w:tab w:val="right" w:pos="616"/>
              </w:tabs>
              <w:ind w:right="-30"/>
              <w:rPr>
                <w:rFonts w:ascii="Courier New" w:hAnsi="Courier New" w:cs="Courier New"/>
                <w:sz w:val="14"/>
              </w:rPr>
            </w:pPr>
            <w:r>
              <w:rPr>
                <w:rFonts w:cs="Arial"/>
                <w:sz w:val="12"/>
              </w:rPr>
              <w:t xml:space="preserve"> </w:t>
            </w:r>
            <w:r w:rsidRPr="0042773F">
              <w:rPr>
                <w:rFonts w:cs="Arial"/>
                <w:sz w:val="12"/>
              </w:rPr>
              <w:t>_________________________________________</w:t>
            </w:r>
          </w:p>
        </w:tc>
        <w:tc>
          <w:tcPr>
            <w:tcW w:w="391" w:type="pct"/>
            <w:gridSpan w:val="4"/>
            <w:tcBorders>
              <w:top w:val="single" w:sz="12" w:space="0" w:color="auto"/>
              <w:bottom w:val="single" w:sz="12" w:space="0" w:color="auto"/>
              <w:right w:val="single" w:sz="12" w:space="0" w:color="auto"/>
            </w:tcBorders>
            <w:vAlign w:val="center"/>
          </w:tcPr>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p>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p>
        </w:tc>
        <w:tc>
          <w:tcPr>
            <w:tcW w:w="995" w:type="pct"/>
            <w:gridSpan w:val="8"/>
            <w:tcBorders>
              <w:top w:val="single" w:sz="12" w:space="0" w:color="auto"/>
              <w:left w:val="single" w:sz="12" w:space="0" w:color="auto"/>
              <w:bottom w:val="single" w:sz="12" w:space="0" w:color="auto"/>
            </w:tcBorders>
          </w:tcPr>
          <w:p w:rsidR="00E960E5" w:rsidRPr="00E960E5" w:rsidRDefault="00A36E51" w:rsidP="00E960E5">
            <w:pPr>
              <w:tabs>
                <w:tab w:val="right" w:pos="616"/>
                <w:tab w:val="right" w:pos="1704"/>
              </w:tabs>
              <w:ind w:right="-120"/>
              <w:rPr>
                <w:rFonts w:cs="Arial"/>
                <w:b/>
                <w:sz w:val="12"/>
                <w:szCs w:val="12"/>
              </w:rPr>
            </w:pPr>
            <w:r>
              <w:rPr>
                <w:rFonts w:ascii="Cambria" w:eastAsia="Cambria" w:hAnsi="Cambria" w:cs="Cambria"/>
                <w:b/>
                <w:bCs/>
                <w:sz w:val="12"/>
                <w:szCs w:val="12"/>
                <w:bdr w:val="nil"/>
                <w:lang w:val="fr-FR"/>
              </w:rPr>
              <w:t>NOM ET NUMÉRO DU SUPERVISEUR</w:t>
            </w:r>
          </w:p>
          <w:p w:rsidR="00E960E5" w:rsidRPr="002C74BD" w:rsidRDefault="00E960E5" w:rsidP="00E960E5">
            <w:pPr>
              <w:tabs>
                <w:tab w:val="right" w:pos="616"/>
                <w:tab w:val="right" w:pos="1704"/>
              </w:tabs>
              <w:ind w:right="-120"/>
              <w:rPr>
                <w:rFonts w:cs="Arial"/>
                <w:sz w:val="16"/>
                <w:szCs w:val="16"/>
              </w:rPr>
            </w:pPr>
          </w:p>
          <w:p w:rsidR="00E960E5" w:rsidRPr="0042773F" w:rsidRDefault="00A36E51" w:rsidP="00E960E5">
            <w:pPr>
              <w:tabs>
                <w:tab w:val="right" w:pos="1704"/>
              </w:tabs>
              <w:ind w:left="-30" w:right="-30" w:firstLine="30"/>
              <w:rPr>
                <w:rFonts w:cs="Arial"/>
                <w:sz w:val="12"/>
              </w:rPr>
            </w:pPr>
            <w:r w:rsidRPr="0042773F">
              <w:rPr>
                <w:rFonts w:cs="Arial"/>
                <w:sz w:val="12"/>
              </w:rPr>
              <w:t xml:space="preserve">   ________________________________________</w:t>
            </w:r>
          </w:p>
        </w:tc>
        <w:tc>
          <w:tcPr>
            <w:tcW w:w="390" w:type="pct"/>
            <w:tcBorders>
              <w:top w:val="single" w:sz="12" w:space="0" w:color="auto"/>
              <w:left w:val="nil"/>
              <w:bottom w:val="single" w:sz="12" w:space="0" w:color="auto"/>
              <w:right w:val="single" w:sz="12" w:space="0" w:color="auto"/>
            </w:tcBorders>
            <w:vAlign w:val="center"/>
          </w:tcPr>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p>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rsidR="00E960E5" w:rsidRPr="0042773F" w:rsidRDefault="00A36E51" w:rsidP="00E960E5">
            <w:pPr>
              <w:tabs>
                <w:tab w:val="right" w:pos="616"/>
              </w:tabs>
              <w:ind w:right="-30"/>
              <w:rPr>
                <w:rFonts w:ascii="Courier New" w:hAnsi="Courier New" w:cs="Courier New"/>
                <w:sz w:val="14"/>
              </w:rPr>
            </w:pPr>
            <w:r w:rsidRPr="0042773F">
              <w:rPr>
                <w:rFonts w:ascii="Courier New" w:hAnsi="Courier New" w:cs="Courier New"/>
                <w:sz w:val="14"/>
              </w:rPr>
              <w:t>└────┴────┘</w:t>
            </w: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9"/>
        </w:trPr>
        <w:tc>
          <w:tcPr>
            <w:tcW w:w="2894" w:type="pct"/>
            <w:gridSpan w:val="19"/>
            <w:vAlign w:val="center"/>
          </w:tcPr>
          <w:p w:rsidR="00E960E5" w:rsidRPr="00B45110" w:rsidRDefault="00A36E51" w:rsidP="00E960E5">
            <w:pPr>
              <w:tabs>
                <w:tab w:val="center"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2"/>
                <w:szCs w:val="12"/>
              </w:rPr>
            </w:pPr>
            <w:r>
              <w:rPr>
                <w:rFonts w:ascii="Cambria" w:eastAsia="Cambria" w:hAnsi="Cambria" w:cs="Cambria"/>
                <w:b/>
                <w:bCs/>
                <w:sz w:val="12"/>
                <w:szCs w:val="12"/>
                <w:bdr w:val="nil"/>
                <w:lang w:val="fr-FR"/>
              </w:rPr>
              <w:t>QUESTIONNAIRE MÉNAGE</w:t>
            </w:r>
          </w:p>
        </w:tc>
        <w:tc>
          <w:tcPr>
            <w:tcW w:w="651" w:type="pct"/>
            <w:gridSpan w:val="7"/>
            <w:vAlign w:val="center"/>
          </w:tcPr>
          <w:p w:rsidR="00E960E5" w:rsidRPr="00B45110"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2"/>
                <w:szCs w:val="12"/>
              </w:rPr>
            </w:pPr>
            <w:r>
              <w:rPr>
                <w:rFonts w:ascii="Cambria" w:eastAsia="Cambria" w:hAnsi="Cambria" w:cs="Cambria"/>
                <w:b/>
                <w:bCs/>
                <w:sz w:val="12"/>
                <w:szCs w:val="12"/>
                <w:bdr w:val="nil"/>
                <w:lang w:val="fr-FR"/>
              </w:rPr>
              <w:t>QUESTIONNAIRE FEMME</w:t>
            </w:r>
          </w:p>
        </w:tc>
        <w:tc>
          <w:tcPr>
            <w:tcW w:w="562" w:type="pct"/>
            <w:gridSpan w:val="4"/>
            <w:vAlign w:val="center"/>
          </w:tcPr>
          <w:p w:rsidR="00E960E5" w:rsidRPr="00B45110"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2"/>
                <w:szCs w:val="12"/>
              </w:rPr>
            </w:pPr>
            <w:r>
              <w:rPr>
                <w:rFonts w:ascii="Cambria" w:eastAsia="Cambria" w:hAnsi="Cambria" w:cs="Cambria"/>
                <w:b/>
                <w:bCs/>
                <w:sz w:val="12"/>
                <w:szCs w:val="12"/>
                <w:bdr w:val="nil"/>
                <w:lang w:val="fr-FR"/>
              </w:rPr>
              <w:t>QUESTIONNAIRE</w:t>
            </w:r>
          </w:p>
          <w:p w:rsidR="00E960E5" w:rsidRPr="00B45110"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2"/>
                <w:szCs w:val="12"/>
              </w:rPr>
            </w:pPr>
            <w:r>
              <w:rPr>
                <w:rFonts w:ascii="Cambria" w:eastAsia="Cambria" w:hAnsi="Cambria" w:cs="Cambria"/>
                <w:b/>
                <w:bCs/>
                <w:sz w:val="12"/>
                <w:szCs w:val="12"/>
                <w:bdr w:val="nil"/>
                <w:lang w:val="fr-FR"/>
              </w:rPr>
              <w:t>HOMME</w:t>
            </w:r>
          </w:p>
        </w:tc>
        <w:tc>
          <w:tcPr>
            <w:tcW w:w="893" w:type="pct"/>
            <w:gridSpan w:val="6"/>
            <w:vAlign w:val="center"/>
          </w:tcPr>
          <w:p w:rsidR="00E960E5" w:rsidRPr="00B45110"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2"/>
                <w:szCs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75"/>
        </w:trPr>
        <w:tc>
          <w:tcPr>
            <w:tcW w:w="321" w:type="pct"/>
          </w:tcPr>
          <w:p w:rsidR="00E960E5" w:rsidRPr="00B45110" w:rsidRDefault="00A36E51" w:rsidP="00E960E5">
            <w:pPr>
              <w:jc w:val="center"/>
              <w:rPr>
                <w:b/>
                <w:sz w:val="12"/>
                <w:szCs w:val="12"/>
              </w:rPr>
            </w:pPr>
            <w:r>
              <w:rPr>
                <w:rFonts w:ascii="Cambria" w:eastAsia="Cambria" w:hAnsi="Cambria" w:cs="Cambria"/>
                <w:b/>
                <w:bCs/>
                <w:sz w:val="12"/>
                <w:szCs w:val="12"/>
                <w:bdr w:val="nil"/>
                <w:lang w:val="fr-FR"/>
              </w:rPr>
              <w:t>NUMÉRO DE L’HABITATION</w:t>
            </w:r>
          </w:p>
        </w:tc>
        <w:tc>
          <w:tcPr>
            <w:tcW w:w="800" w:type="pct"/>
            <w:gridSpan w:val="4"/>
          </w:tcPr>
          <w:p w:rsidR="00E960E5" w:rsidRPr="00B45110" w:rsidRDefault="00A36E51" w:rsidP="00E960E5">
            <w:pPr>
              <w:jc w:val="center"/>
              <w:rPr>
                <w:b/>
                <w:sz w:val="12"/>
                <w:szCs w:val="12"/>
              </w:rPr>
            </w:pPr>
            <w:r>
              <w:rPr>
                <w:rFonts w:ascii="Cambria" w:eastAsia="Cambria" w:hAnsi="Cambria" w:cs="Cambria"/>
                <w:b/>
                <w:bCs/>
                <w:sz w:val="12"/>
                <w:szCs w:val="12"/>
                <w:bdr w:val="nil"/>
                <w:lang w:val="fr-FR"/>
              </w:rPr>
              <w:t>NOM DE L’ENQUÊTEUR ET DATE DE L’ATTRIBUTION</w:t>
            </w:r>
          </w:p>
        </w:tc>
        <w:tc>
          <w:tcPr>
            <w:tcW w:w="384" w:type="pct"/>
            <w:gridSpan w:val="4"/>
          </w:tcPr>
          <w:p w:rsidR="00E960E5" w:rsidRPr="00B45110" w:rsidRDefault="00A36E51" w:rsidP="00E960E5">
            <w:pPr>
              <w:jc w:val="center"/>
              <w:rPr>
                <w:b/>
                <w:sz w:val="12"/>
                <w:szCs w:val="12"/>
              </w:rPr>
            </w:pPr>
            <w:r>
              <w:rPr>
                <w:rFonts w:ascii="Cambria" w:eastAsia="Cambria" w:hAnsi="Cambria" w:cs="Cambria"/>
                <w:b/>
                <w:bCs/>
                <w:sz w:val="12"/>
                <w:szCs w:val="12"/>
                <w:bdr w:val="nil"/>
                <w:lang w:val="fr-FR"/>
              </w:rPr>
              <w:t>NUMÉRO DU MÉNAGE</w:t>
            </w:r>
          </w:p>
        </w:tc>
        <w:tc>
          <w:tcPr>
            <w:tcW w:w="505" w:type="pct"/>
            <w:gridSpan w:val="3"/>
          </w:tcPr>
          <w:p w:rsidR="00E960E5" w:rsidRPr="00B45110" w:rsidRDefault="00A36E51" w:rsidP="00E960E5">
            <w:pPr>
              <w:jc w:val="center"/>
              <w:rPr>
                <w:b/>
                <w:bCs/>
                <w:sz w:val="12"/>
                <w:szCs w:val="12"/>
              </w:rPr>
            </w:pPr>
            <w:r>
              <w:rPr>
                <w:rFonts w:ascii="Cambria" w:eastAsia="Cambria" w:hAnsi="Cambria" w:cs="Cambria"/>
                <w:b/>
                <w:bCs/>
                <w:sz w:val="12"/>
                <w:szCs w:val="12"/>
                <w:bdr w:val="nil"/>
                <w:lang w:val="fr-FR"/>
              </w:rPr>
              <w:t>NUMÉRO DU CHEF DE MÉNAGE</w:t>
            </w:r>
          </w:p>
        </w:tc>
        <w:tc>
          <w:tcPr>
            <w:tcW w:w="323" w:type="pct"/>
            <w:gridSpan w:val="3"/>
          </w:tcPr>
          <w:p w:rsidR="00E960E5" w:rsidRPr="00B45110" w:rsidRDefault="00A36E51" w:rsidP="00E960E5">
            <w:pPr>
              <w:ind w:right="-74"/>
              <w:jc w:val="center"/>
              <w:rPr>
                <w:b/>
                <w:bCs/>
                <w:sz w:val="12"/>
                <w:szCs w:val="12"/>
              </w:rPr>
            </w:pPr>
            <w:r>
              <w:rPr>
                <w:rFonts w:ascii="Cambria" w:eastAsia="Cambria" w:hAnsi="Cambria" w:cs="Cambria"/>
                <w:b/>
                <w:bCs/>
                <w:sz w:val="12"/>
                <w:szCs w:val="12"/>
                <w:bdr w:val="nil"/>
                <w:lang w:val="fr-FR"/>
              </w:rPr>
              <w:t>RÉSULTAT FINAL DE L’ENTRETIEN*</w:t>
            </w:r>
          </w:p>
        </w:tc>
        <w:tc>
          <w:tcPr>
            <w:tcW w:w="267" w:type="pct"/>
            <w:gridSpan w:val="3"/>
            <w:tcBorders>
              <w:right w:val="single" w:sz="4" w:space="0" w:color="auto"/>
            </w:tcBorders>
          </w:tcPr>
          <w:p w:rsidR="00E960E5" w:rsidRPr="00B45110" w:rsidRDefault="00A36E51" w:rsidP="00E960E5">
            <w:pPr>
              <w:ind w:right="-129"/>
              <w:jc w:val="center"/>
              <w:rPr>
                <w:b/>
                <w:bCs/>
                <w:sz w:val="12"/>
                <w:szCs w:val="12"/>
              </w:rPr>
            </w:pPr>
            <w:r>
              <w:rPr>
                <w:rFonts w:ascii="Cambria" w:eastAsia="Cambria" w:hAnsi="Cambria" w:cs="Cambria"/>
                <w:b/>
                <w:bCs/>
                <w:sz w:val="12"/>
                <w:szCs w:val="12"/>
                <w:bdr w:val="nil"/>
                <w:lang w:val="fr-FR"/>
              </w:rPr>
              <w:t>NOMBRE DE FEMMES ÉLIGIBLES</w:t>
            </w:r>
          </w:p>
          <w:p w:rsidR="00E960E5" w:rsidRPr="00B45110" w:rsidRDefault="00A36E51" w:rsidP="00E960E5">
            <w:pPr>
              <w:ind w:left="-120" w:right="-129"/>
              <w:jc w:val="center"/>
              <w:rPr>
                <w:b/>
                <w:bCs/>
                <w:sz w:val="12"/>
                <w:szCs w:val="12"/>
              </w:rPr>
            </w:pPr>
            <w:r>
              <w:rPr>
                <w:rFonts w:ascii="Cambria" w:eastAsia="Cambria" w:hAnsi="Cambria" w:cs="Cambria"/>
                <w:b/>
                <w:bCs/>
                <w:sz w:val="12"/>
                <w:szCs w:val="12"/>
                <w:bdr w:val="nil"/>
                <w:lang w:val="fr-FR"/>
              </w:rPr>
              <w:t>(15–49 ans)</w:t>
            </w:r>
          </w:p>
        </w:tc>
        <w:tc>
          <w:tcPr>
            <w:tcW w:w="295" w:type="pct"/>
            <w:tcBorders>
              <w:left w:val="single" w:sz="4" w:space="0" w:color="auto"/>
            </w:tcBorders>
          </w:tcPr>
          <w:p w:rsidR="00E960E5" w:rsidRPr="00B45110" w:rsidRDefault="00A36E51" w:rsidP="00E960E5">
            <w:pPr>
              <w:ind w:right="-138"/>
              <w:jc w:val="center"/>
              <w:rPr>
                <w:b/>
                <w:bCs/>
                <w:sz w:val="12"/>
                <w:szCs w:val="12"/>
              </w:rPr>
            </w:pPr>
            <w:r w:rsidRPr="00B45110">
              <w:rPr>
                <w:b/>
                <w:bCs/>
                <w:sz w:val="12"/>
                <w:szCs w:val="12"/>
              </w:rPr>
              <w:t>##</w:t>
            </w:r>
          </w:p>
          <w:p w:rsidR="00E960E5" w:rsidRPr="00B45110" w:rsidRDefault="00A36E51" w:rsidP="00E960E5">
            <w:pPr>
              <w:ind w:right="-138"/>
              <w:jc w:val="center"/>
              <w:rPr>
                <w:b/>
                <w:bCs/>
                <w:sz w:val="12"/>
                <w:szCs w:val="12"/>
              </w:rPr>
            </w:pPr>
            <w:r>
              <w:rPr>
                <w:rFonts w:ascii="Cambria" w:eastAsia="Cambria" w:hAnsi="Cambria" w:cs="Cambria"/>
                <w:b/>
                <w:bCs/>
                <w:sz w:val="12"/>
                <w:szCs w:val="12"/>
                <w:bdr w:val="nil"/>
                <w:lang w:val="fr-FR"/>
              </w:rPr>
              <w:t>HOMMES ÉLIGIBLES</w:t>
            </w:r>
          </w:p>
          <w:p w:rsidR="00E960E5" w:rsidRPr="00B45110" w:rsidRDefault="00A36E51" w:rsidP="00E960E5">
            <w:pPr>
              <w:ind w:left="-111" w:right="-138"/>
              <w:jc w:val="center"/>
              <w:rPr>
                <w:b/>
                <w:bCs/>
                <w:sz w:val="12"/>
                <w:szCs w:val="12"/>
              </w:rPr>
            </w:pPr>
            <w:r>
              <w:rPr>
                <w:rFonts w:ascii="Cambria" w:eastAsia="Cambria" w:hAnsi="Cambria" w:cs="Cambria"/>
                <w:b/>
                <w:bCs/>
                <w:sz w:val="12"/>
                <w:szCs w:val="12"/>
                <w:bdr w:val="nil"/>
                <w:lang w:val="fr-FR"/>
              </w:rPr>
              <w:t>(15–49 ans)</w:t>
            </w:r>
          </w:p>
        </w:tc>
        <w:tc>
          <w:tcPr>
            <w:tcW w:w="326" w:type="pct"/>
            <w:gridSpan w:val="3"/>
          </w:tcPr>
          <w:p w:rsidR="00E960E5" w:rsidRPr="00B45110" w:rsidRDefault="00A36E51" w:rsidP="00E960E5">
            <w:pPr>
              <w:jc w:val="center"/>
              <w:rPr>
                <w:b/>
                <w:bCs/>
                <w:sz w:val="12"/>
                <w:szCs w:val="12"/>
              </w:rPr>
            </w:pPr>
            <w:r>
              <w:rPr>
                <w:rFonts w:ascii="Cambria" w:eastAsia="Cambria" w:hAnsi="Cambria" w:cs="Cambria"/>
                <w:b/>
                <w:bCs/>
                <w:sz w:val="12"/>
                <w:szCs w:val="12"/>
                <w:bdr w:val="nil"/>
                <w:lang w:val="fr-FR"/>
              </w:rPr>
              <w:t>NUMÉRO DE LIGNE DES FEMMES ÉLIGIBLES</w:t>
            </w:r>
          </w:p>
        </w:tc>
        <w:tc>
          <w:tcPr>
            <w:tcW w:w="324" w:type="pct"/>
            <w:gridSpan w:val="4"/>
          </w:tcPr>
          <w:p w:rsidR="00E960E5" w:rsidRPr="00B45110" w:rsidRDefault="00A36E51" w:rsidP="00E960E5">
            <w:pPr>
              <w:ind w:right="-95"/>
              <w:jc w:val="center"/>
              <w:rPr>
                <w:b/>
                <w:bCs/>
                <w:sz w:val="12"/>
                <w:szCs w:val="12"/>
              </w:rPr>
            </w:pPr>
            <w:r>
              <w:rPr>
                <w:rFonts w:ascii="Cambria" w:eastAsia="Cambria" w:hAnsi="Cambria" w:cs="Cambria"/>
                <w:b/>
                <w:bCs/>
                <w:sz w:val="12"/>
                <w:szCs w:val="12"/>
                <w:bdr w:val="nil"/>
                <w:lang w:val="fr-FR"/>
              </w:rPr>
              <w:t>RÉSULTAT FINAL DE L’ENTRETIEN**</w:t>
            </w:r>
          </w:p>
        </w:tc>
        <w:tc>
          <w:tcPr>
            <w:tcW w:w="325" w:type="pct"/>
            <w:gridSpan w:val="3"/>
          </w:tcPr>
          <w:p w:rsidR="00E960E5" w:rsidRPr="00B45110" w:rsidRDefault="00A36E51" w:rsidP="00E960E5">
            <w:pPr>
              <w:jc w:val="center"/>
              <w:rPr>
                <w:b/>
                <w:bCs/>
                <w:sz w:val="12"/>
                <w:szCs w:val="12"/>
              </w:rPr>
            </w:pPr>
            <w:r>
              <w:rPr>
                <w:rFonts w:ascii="Cambria" w:eastAsia="Cambria" w:hAnsi="Cambria" w:cs="Cambria"/>
                <w:b/>
                <w:bCs/>
                <w:sz w:val="12"/>
                <w:szCs w:val="12"/>
                <w:bdr w:val="nil"/>
                <w:lang w:val="fr-FR"/>
              </w:rPr>
              <w:t>NUMÉRO DE LIGNE DES HOMMES ÉLIGIBLES</w:t>
            </w:r>
          </w:p>
        </w:tc>
        <w:tc>
          <w:tcPr>
            <w:tcW w:w="355" w:type="pct"/>
            <w:gridSpan w:val="3"/>
          </w:tcPr>
          <w:p w:rsidR="00E960E5" w:rsidRPr="00B45110" w:rsidRDefault="00A36E51" w:rsidP="00E960E5">
            <w:pPr>
              <w:jc w:val="center"/>
              <w:rPr>
                <w:b/>
                <w:bCs/>
                <w:sz w:val="12"/>
                <w:szCs w:val="12"/>
              </w:rPr>
            </w:pPr>
            <w:r>
              <w:rPr>
                <w:rFonts w:ascii="Cambria" w:eastAsia="Cambria" w:hAnsi="Cambria" w:cs="Cambria"/>
                <w:b/>
                <w:bCs/>
                <w:sz w:val="12"/>
                <w:szCs w:val="12"/>
                <w:bdr w:val="nil"/>
                <w:lang w:val="fr-FR"/>
              </w:rPr>
              <w:t>RÉSULTAT FINAL DE L’ENTRETIEN**</w:t>
            </w:r>
          </w:p>
        </w:tc>
        <w:tc>
          <w:tcPr>
            <w:tcW w:w="774" w:type="pct"/>
            <w:gridSpan w:val="4"/>
          </w:tcPr>
          <w:p w:rsidR="00E960E5" w:rsidRPr="00B45110" w:rsidRDefault="00A36E51" w:rsidP="00E960E5">
            <w:pPr>
              <w:jc w:val="center"/>
              <w:rPr>
                <w:b/>
                <w:bCs/>
                <w:sz w:val="12"/>
                <w:szCs w:val="12"/>
              </w:rPr>
            </w:pPr>
            <w:r>
              <w:rPr>
                <w:rFonts w:ascii="Cambria" w:eastAsia="Cambria" w:hAnsi="Cambria" w:cs="Cambria"/>
                <w:b/>
                <w:bCs/>
                <w:sz w:val="12"/>
                <w:szCs w:val="12"/>
                <w:bdr w:val="nil"/>
                <w:lang w:val="fr-FR"/>
              </w:rPr>
              <w:t>OBSERVATIONS</w:t>
            </w: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07"/>
        </w:trPr>
        <w:tc>
          <w:tcPr>
            <w:tcW w:w="321" w:type="pct"/>
          </w:tcPr>
          <w:p w:rsidR="00E960E5" w:rsidRPr="007344B3" w:rsidRDefault="00A36E51" w:rsidP="00E960E5">
            <w:pPr>
              <w:jc w:val="center"/>
              <w:rPr>
                <w:sz w:val="13"/>
              </w:rPr>
            </w:pPr>
            <w:r>
              <w:rPr>
                <w:rFonts w:ascii="Cambria" w:eastAsia="Cambria" w:hAnsi="Cambria" w:cs="Cambria"/>
                <w:sz w:val="13"/>
                <w:szCs w:val="13"/>
                <w:bdr w:val="nil"/>
                <w:lang w:val="fr-FR"/>
              </w:rPr>
              <w:t>(1)</w:t>
            </w:r>
          </w:p>
        </w:tc>
        <w:tc>
          <w:tcPr>
            <w:tcW w:w="800" w:type="pct"/>
            <w:gridSpan w:val="4"/>
          </w:tcPr>
          <w:p w:rsidR="00E960E5" w:rsidRPr="007344B3" w:rsidRDefault="00A36E51" w:rsidP="00E960E5">
            <w:pPr>
              <w:jc w:val="center"/>
              <w:rPr>
                <w:sz w:val="13"/>
              </w:rPr>
            </w:pPr>
            <w:r>
              <w:rPr>
                <w:rFonts w:ascii="Cambria" w:eastAsia="Cambria" w:hAnsi="Cambria" w:cs="Cambria"/>
                <w:sz w:val="13"/>
                <w:szCs w:val="13"/>
                <w:bdr w:val="nil"/>
                <w:lang w:val="fr-FR"/>
              </w:rPr>
              <w:t>(2)</w:t>
            </w:r>
          </w:p>
        </w:tc>
        <w:tc>
          <w:tcPr>
            <w:tcW w:w="384" w:type="pct"/>
            <w:gridSpan w:val="4"/>
          </w:tcPr>
          <w:p w:rsidR="00E960E5" w:rsidRPr="007344B3" w:rsidRDefault="00A36E51" w:rsidP="00E960E5">
            <w:pPr>
              <w:jc w:val="center"/>
              <w:rPr>
                <w:sz w:val="13"/>
              </w:rPr>
            </w:pPr>
            <w:r>
              <w:rPr>
                <w:rFonts w:ascii="Cambria" w:eastAsia="Cambria" w:hAnsi="Cambria" w:cs="Cambria"/>
                <w:sz w:val="13"/>
                <w:szCs w:val="13"/>
                <w:bdr w:val="nil"/>
                <w:lang w:val="fr-FR"/>
              </w:rPr>
              <w:t>(3)</w:t>
            </w:r>
          </w:p>
        </w:tc>
        <w:tc>
          <w:tcPr>
            <w:tcW w:w="505" w:type="pct"/>
            <w:gridSpan w:val="3"/>
          </w:tcPr>
          <w:p w:rsidR="00E960E5" w:rsidRPr="007344B3" w:rsidRDefault="00A36E51" w:rsidP="00E960E5">
            <w:pPr>
              <w:jc w:val="center"/>
              <w:rPr>
                <w:sz w:val="13"/>
              </w:rPr>
            </w:pPr>
            <w:r>
              <w:rPr>
                <w:rFonts w:ascii="Cambria" w:eastAsia="Cambria" w:hAnsi="Cambria" w:cs="Cambria"/>
                <w:sz w:val="13"/>
                <w:szCs w:val="13"/>
                <w:bdr w:val="nil"/>
                <w:lang w:val="fr-FR"/>
              </w:rPr>
              <w:t>(4)</w:t>
            </w:r>
          </w:p>
        </w:tc>
        <w:tc>
          <w:tcPr>
            <w:tcW w:w="323" w:type="pct"/>
            <w:gridSpan w:val="3"/>
          </w:tcPr>
          <w:p w:rsidR="00E960E5" w:rsidRPr="007344B3" w:rsidRDefault="00A36E51" w:rsidP="00E960E5">
            <w:pPr>
              <w:jc w:val="center"/>
              <w:rPr>
                <w:sz w:val="13"/>
              </w:rPr>
            </w:pPr>
            <w:r>
              <w:rPr>
                <w:rFonts w:ascii="Cambria" w:eastAsia="Cambria" w:hAnsi="Cambria" w:cs="Cambria"/>
                <w:sz w:val="13"/>
                <w:szCs w:val="13"/>
                <w:bdr w:val="nil"/>
                <w:lang w:val="fr-FR"/>
              </w:rPr>
              <w:t>(5)</w:t>
            </w:r>
          </w:p>
        </w:tc>
        <w:tc>
          <w:tcPr>
            <w:tcW w:w="267" w:type="pct"/>
            <w:gridSpan w:val="3"/>
            <w:tcBorders>
              <w:right w:val="single" w:sz="4" w:space="0" w:color="auto"/>
            </w:tcBorders>
          </w:tcPr>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rFonts w:ascii="Cambria" w:eastAsia="Cambria" w:hAnsi="Cambria" w:cs="Cambria"/>
                <w:sz w:val="13"/>
                <w:szCs w:val="13"/>
                <w:bdr w:val="nil"/>
                <w:lang w:val="fr-FR"/>
              </w:rPr>
              <w:t>(6)</w:t>
            </w:r>
          </w:p>
        </w:tc>
        <w:tc>
          <w:tcPr>
            <w:tcW w:w="295" w:type="pct"/>
            <w:tcBorders>
              <w:left w:val="single" w:sz="4" w:space="0" w:color="auto"/>
            </w:tcBorders>
          </w:tcPr>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rFonts w:ascii="Cambria" w:eastAsia="Cambria" w:hAnsi="Cambria" w:cs="Cambria"/>
                <w:sz w:val="13"/>
                <w:szCs w:val="13"/>
                <w:bdr w:val="nil"/>
                <w:lang w:val="fr-FR"/>
              </w:rPr>
              <w:t>(7)</w:t>
            </w:r>
          </w:p>
        </w:tc>
        <w:tc>
          <w:tcPr>
            <w:tcW w:w="326" w:type="pct"/>
            <w:gridSpan w:val="3"/>
          </w:tcPr>
          <w:p w:rsidR="00E960E5" w:rsidRPr="007344B3" w:rsidRDefault="00A36E51" w:rsidP="00E960E5">
            <w:pPr>
              <w:jc w:val="center"/>
              <w:rPr>
                <w:sz w:val="13"/>
              </w:rPr>
            </w:pPr>
            <w:r>
              <w:rPr>
                <w:rFonts w:ascii="Cambria" w:eastAsia="Cambria" w:hAnsi="Cambria" w:cs="Cambria"/>
                <w:sz w:val="13"/>
                <w:szCs w:val="13"/>
                <w:bdr w:val="nil"/>
                <w:lang w:val="fr-FR"/>
              </w:rPr>
              <w:t>(8)</w:t>
            </w:r>
          </w:p>
        </w:tc>
        <w:tc>
          <w:tcPr>
            <w:tcW w:w="324" w:type="pct"/>
            <w:gridSpan w:val="4"/>
          </w:tcPr>
          <w:p w:rsidR="00E960E5" w:rsidRPr="007344B3" w:rsidRDefault="00A36E51" w:rsidP="00E960E5">
            <w:pPr>
              <w:jc w:val="center"/>
              <w:rPr>
                <w:sz w:val="13"/>
              </w:rPr>
            </w:pPr>
            <w:r>
              <w:rPr>
                <w:rFonts w:ascii="Cambria" w:eastAsia="Cambria" w:hAnsi="Cambria" w:cs="Cambria"/>
                <w:sz w:val="13"/>
                <w:szCs w:val="13"/>
                <w:bdr w:val="nil"/>
                <w:lang w:val="fr-FR"/>
              </w:rPr>
              <w:t>(9)</w:t>
            </w:r>
          </w:p>
        </w:tc>
        <w:tc>
          <w:tcPr>
            <w:tcW w:w="325" w:type="pct"/>
            <w:gridSpan w:val="3"/>
          </w:tcPr>
          <w:p w:rsidR="00E960E5" w:rsidRPr="007344B3" w:rsidRDefault="00A36E51" w:rsidP="00E960E5">
            <w:pPr>
              <w:jc w:val="center"/>
              <w:rPr>
                <w:sz w:val="13"/>
              </w:rPr>
            </w:pPr>
            <w:r>
              <w:rPr>
                <w:rFonts w:ascii="Cambria" w:eastAsia="Cambria" w:hAnsi="Cambria" w:cs="Cambria"/>
                <w:sz w:val="13"/>
                <w:szCs w:val="13"/>
                <w:bdr w:val="nil"/>
                <w:lang w:val="fr-FR"/>
              </w:rPr>
              <w:t>(10)</w:t>
            </w:r>
          </w:p>
        </w:tc>
        <w:tc>
          <w:tcPr>
            <w:tcW w:w="355" w:type="pct"/>
            <w:gridSpan w:val="3"/>
          </w:tcPr>
          <w:p w:rsidR="00E960E5" w:rsidRPr="007344B3" w:rsidRDefault="00A36E51" w:rsidP="00E960E5">
            <w:pPr>
              <w:jc w:val="center"/>
              <w:rPr>
                <w:sz w:val="13"/>
              </w:rPr>
            </w:pPr>
            <w:r>
              <w:rPr>
                <w:rFonts w:ascii="Cambria" w:eastAsia="Cambria" w:hAnsi="Cambria" w:cs="Cambria"/>
                <w:sz w:val="13"/>
                <w:szCs w:val="13"/>
                <w:bdr w:val="nil"/>
                <w:lang w:val="fr-FR"/>
              </w:rPr>
              <w:t>(11)</w:t>
            </w:r>
          </w:p>
        </w:tc>
        <w:tc>
          <w:tcPr>
            <w:tcW w:w="774" w:type="pct"/>
            <w:gridSpan w:val="4"/>
          </w:tcPr>
          <w:p w:rsidR="00E960E5" w:rsidRPr="007344B3" w:rsidRDefault="00A36E51" w:rsidP="00E960E5">
            <w:pPr>
              <w:jc w:val="center"/>
              <w:rPr>
                <w:sz w:val="13"/>
              </w:rPr>
            </w:pPr>
            <w:r>
              <w:rPr>
                <w:rFonts w:ascii="Cambria" w:eastAsia="Cambria" w:hAnsi="Cambria" w:cs="Cambria"/>
                <w:sz w:val="13"/>
                <w:szCs w:val="13"/>
                <w:bdr w:val="nil"/>
                <w:lang w:val="fr-FR"/>
              </w:rPr>
              <w:t>(12)</w:t>
            </w: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val="restart"/>
          </w:tcPr>
          <w:p w:rsidR="00E960E5" w:rsidRPr="007344B3" w:rsidRDefault="00E960E5" w:rsidP="00E960E5">
            <w:pP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00" w:type="pct"/>
            <w:gridSpan w:val="4"/>
            <w:vMerge w:val="restart"/>
          </w:tcPr>
          <w:p w:rsidR="00E960E5" w:rsidRPr="007344B3" w:rsidRDefault="00A36E51" w:rsidP="00E960E5">
            <w:pPr>
              <w:rPr>
                <w:sz w:val="12"/>
              </w:rPr>
            </w:pPr>
            <w:r>
              <w:rPr>
                <w:rFonts w:ascii="Cambria" w:eastAsia="Cambria" w:hAnsi="Cambria" w:cs="Cambria"/>
                <w:sz w:val="12"/>
                <w:szCs w:val="12"/>
                <w:bdr w:val="nil"/>
                <w:lang w:val="fr-FR"/>
              </w:rPr>
              <w:t>Nom :</w:t>
            </w:r>
          </w:p>
          <w:p w:rsidR="00E960E5" w:rsidRPr="007344B3" w:rsidRDefault="00E960E5" w:rsidP="00E960E5">
            <w:pPr>
              <w:rPr>
                <w:sz w:val="12"/>
              </w:rPr>
            </w:pPr>
          </w:p>
          <w:p w:rsidR="00E960E5" w:rsidRPr="007344B3" w:rsidRDefault="00E960E5" w:rsidP="00E960E5">
            <w:pPr>
              <w:rPr>
                <w:sz w:val="12"/>
              </w:rPr>
            </w:pPr>
          </w:p>
          <w:p w:rsidR="00E960E5" w:rsidRPr="007344B3" w:rsidRDefault="00E960E5" w:rsidP="00E960E5">
            <w:pPr>
              <w:rPr>
                <w:sz w:val="12"/>
              </w:rPr>
            </w:pPr>
          </w:p>
          <w:p w:rsidR="00E960E5" w:rsidRPr="007344B3" w:rsidRDefault="00A36E51" w:rsidP="00E960E5">
            <w:pPr>
              <w:rPr>
                <w:sz w:val="12"/>
              </w:rPr>
            </w:pPr>
            <w:r>
              <w:rPr>
                <w:rFonts w:ascii="Cambria" w:eastAsia="Cambria" w:hAnsi="Cambria" w:cs="Cambria"/>
                <w:sz w:val="12"/>
                <w:szCs w:val="12"/>
                <w:bdr w:val="nil"/>
                <w:lang w:val="fr-FR"/>
              </w:rPr>
              <w:t>Date :</w:t>
            </w:r>
          </w:p>
        </w:tc>
        <w:tc>
          <w:tcPr>
            <w:tcW w:w="384" w:type="pct"/>
            <w:gridSpan w:val="4"/>
            <w:vMerge w:val="restart"/>
          </w:tcPr>
          <w:p w:rsidR="00E960E5" w:rsidRPr="007344B3" w:rsidRDefault="00E960E5" w:rsidP="00E960E5">
            <w:pPr>
              <w:rPr>
                <w:sz w:val="12"/>
              </w:rPr>
            </w:pPr>
          </w:p>
        </w:tc>
        <w:tc>
          <w:tcPr>
            <w:tcW w:w="505" w:type="pct"/>
            <w:gridSpan w:val="3"/>
            <w:vMerge w:val="restart"/>
          </w:tcPr>
          <w:p w:rsidR="00E960E5" w:rsidRPr="007344B3" w:rsidRDefault="00E960E5" w:rsidP="00E960E5">
            <w:pPr>
              <w:rPr>
                <w:sz w:val="12"/>
              </w:rPr>
            </w:pPr>
          </w:p>
        </w:tc>
        <w:tc>
          <w:tcPr>
            <w:tcW w:w="323" w:type="pct"/>
            <w:gridSpan w:val="3"/>
            <w:vMerge w:val="restart"/>
          </w:tcPr>
          <w:p w:rsidR="00E960E5" w:rsidRPr="007344B3" w:rsidRDefault="00E960E5" w:rsidP="00E960E5">
            <w:pPr>
              <w:rPr>
                <w:sz w:val="12"/>
              </w:rPr>
            </w:pPr>
          </w:p>
        </w:tc>
        <w:tc>
          <w:tcPr>
            <w:tcW w:w="267" w:type="pct"/>
            <w:gridSpan w:val="3"/>
            <w:vMerge w:val="restart"/>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val="restart"/>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00"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84"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505"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3"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67" w:type="pct"/>
            <w:gridSpan w:val="3"/>
            <w:vMerge/>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00"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84"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505"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3"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67" w:type="pct"/>
            <w:gridSpan w:val="3"/>
            <w:vMerge/>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val="restart"/>
          </w:tcPr>
          <w:p w:rsidR="00E960E5" w:rsidRPr="007344B3" w:rsidRDefault="00E960E5" w:rsidP="00E960E5">
            <w:pP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00" w:type="pct"/>
            <w:gridSpan w:val="4"/>
            <w:vMerge w:val="restart"/>
          </w:tcPr>
          <w:p w:rsidR="00E960E5" w:rsidRPr="007344B3" w:rsidRDefault="00A36E51" w:rsidP="00E960E5">
            <w:pPr>
              <w:rPr>
                <w:sz w:val="12"/>
              </w:rPr>
            </w:pPr>
            <w:r>
              <w:rPr>
                <w:rFonts w:ascii="Cambria" w:eastAsia="Cambria" w:hAnsi="Cambria" w:cs="Cambria"/>
                <w:sz w:val="12"/>
                <w:szCs w:val="12"/>
                <w:bdr w:val="nil"/>
                <w:lang w:val="fr-FR"/>
              </w:rPr>
              <w:t>Nom :</w:t>
            </w:r>
          </w:p>
          <w:p w:rsidR="00E960E5" w:rsidRPr="007344B3" w:rsidRDefault="00E960E5" w:rsidP="00E960E5">
            <w:pPr>
              <w:rPr>
                <w:sz w:val="12"/>
              </w:rPr>
            </w:pPr>
          </w:p>
          <w:p w:rsidR="00E960E5" w:rsidRPr="007344B3" w:rsidRDefault="00E960E5" w:rsidP="00E960E5">
            <w:pPr>
              <w:rPr>
                <w:sz w:val="12"/>
              </w:rPr>
            </w:pPr>
          </w:p>
          <w:p w:rsidR="00E960E5" w:rsidRPr="007344B3" w:rsidRDefault="00E960E5" w:rsidP="00E960E5">
            <w:pPr>
              <w:rPr>
                <w:sz w:val="12"/>
              </w:rPr>
            </w:pPr>
          </w:p>
          <w:p w:rsidR="00E960E5" w:rsidRPr="007344B3" w:rsidRDefault="00A36E51" w:rsidP="00E960E5">
            <w:pPr>
              <w:rPr>
                <w:sz w:val="12"/>
              </w:rPr>
            </w:pPr>
            <w:r>
              <w:rPr>
                <w:rFonts w:ascii="Cambria" w:eastAsia="Cambria" w:hAnsi="Cambria" w:cs="Cambria"/>
                <w:sz w:val="12"/>
                <w:szCs w:val="12"/>
                <w:bdr w:val="nil"/>
                <w:lang w:val="fr-FR"/>
              </w:rPr>
              <w:t>Date :</w:t>
            </w:r>
          </w:p>
        </w:tc>
        <w:tc>
          <w:tcPr>
            <w:tcW w:w="384" w:type="pct"/>
            <w:gridSpan w:val="4"/>
            <w:vMerge w:val="restart"/>
          </w:tcPr>
          <w:p w:rsidR="00E960E5" w:rsidRPr="007344B3" w:rsidRDefault="00E960E5" w:rsidP="00E960E5">
            <w:pPr>
              <w:rPr>
                <w:sz w:val="12"/>
              </w:rPr>
            </w:pPr>
          </w:p>
        </w:tc>
        <w:tc>
          <w:tcPr>
            <w:tcW w:w="505" w:type="pct"/>
            <w:gridSpan w:val="3"/>
            <w:vMerge w:val="restart"/>
          </w:tcPr>
          <w:p w:rsidR="00E960E5" w:rsidRPr="007344B3" w:rsidRDefault="00E960E5" w:rsidP="00E960E5">
            <w:pPr>
              <w:rPr>
                <w:sz w:val="12"/>
              </w:rPr>
            </w:pPr>
          </w:p>
        </w:tc>
        <w:tc>
          <w:tcPr>
            <w:tcW w:w="323" w:type="pct"/>
            <w:gridSpan w:val="3"/>
            <w:vMerge w:val="restart"/>
          </w:tcPr>
          <w:p w:rsidR="00E960E5" w:rsidRPr="007344B3" w:rsidRDefault="00E960E5" w:rsidP="00E960E5">
            <w:pPr>
              <w:rPr>
                <w:sz w:val="12"/>
              </w:rPr>
            </w:pPr>
          </w:p>
        </w:tc>
        <w:tc>
          <w:tcPr>
            <w:tcW w:w="267" w:type="pct"/>
            <w:gridSpan w:val="3"/>
            <w:vMerge w:val="restart"/>
            <w:tcBorders>
              <w:top w:val="single" w:sz="4" w:space="0" w:color="FFFFFF"/>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val="restart"/>
            <w:tcBorders>
              <w:top w:val="single" w:sz="4" w:space="0" w:color="auto"/>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00"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84"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505"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3"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67" w:type="pct"/>
            <w:gridSpan w:val="3"/>
            <w:vMerge/>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00"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84"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505"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3"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67" w:type="pct"/>
            <w:gridSpan w:val="3"/>
            <w:vMerge/>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val="restart"/>
          </w:tcPr>
          <w:p w:rsidR="00E960E5" w:rsidRPr="007344B3" w:rsidRDefault="00E960E5" w:rsidP="00E960E5">
            <w:pP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00" w:type="pct"/>
            <w:gridSpan w:val="4"/>
            <w:vMerge w:val="restart"/>
          </w:tcPr>
          <w:p w:rsidR="00E960E5" w:rsidRPr="007344B3" w:rsidRDefault="00A36E51" w:rsidP="00E960E5">
            <w:pPr>
              <w:rPr>
                <w:sz w:val="12"/>
              </w:rPr>
            </w:pPr>
            <w:r>
              <w:rPr>
                <w:rFonts w:ascii="Cambria" w:eastAsia="Cambria" w:hAnsi="Cambria" w:cs="Cambria"/>
                <w:sz w:val="12"/>
                <w:szCs w:val="12"/>
                <w:bdr w:val="nil"/>
                <w:lang w:val="fr-FR"/>
              </w:rPr>
              <w:t>Nom :</w:t>
            </w:r>
          </w:p>
          <w:p w:rsidR="00E960E5" w:rsidRPr="007344B3" w:rsidRDefault="00E960E5" w:rsidP="00E960E5">
            <w:pPr>
              <w:rPr>
                <w:sz w:val="12"/>
              </w:rPr>
            </w:pPr>
          </w:p>
          <w:p w:rsidR="00E960E5" w:rsidRPr="007344B3" w:rsidRDefault="00E960E5" w:rsidP="00E960E5">
            <w:pPr>
              <w:rPr>
                <w:sz w:val="12"/>
              </w:rPr>
            </w:pPr>
          </w:p>
          <w:p w:rsidR="00E960E5" w:rsidRPr="007344B3" w:rsidRDefault="00E960E5" w:rsidP="00E960E5">
            <w:pPr>
              <w:rPr>
                <w:sz w:val="12"/>
              </w:rPr>
            </w:pPr>
          </w:p>
          <w:p w:rsidR="00E960E5" w:rsidRPr="007344B3" w:rsidRDefault="00A36E51" w:rsidP="00E960E5">
            <w:pPr>
              <w:rPr>
                <w:sz w:val="12"/>
              </w:rPr>
            </w:pPr>
            <w:r>
              <w:rPr>
                <w:rFonts w:ascii="Cambria" w:eastAsia="Cambria" w:hAnsi="Cambria" w:cs="Cambria"/>
                <w:sz w:val="12"/>
                <w:szCs w:val="12"/>
                <w:bdr w:val="nil"/>
                <w:lang w:val="fr-FR"/>
              </w:rPr>
              <w:t>Date :</w:t>
            </w:r>
          </w:p>
        </w:tc>
        <w:tc>
          <w:tcPr>
            <w:tcW w:w="384" w:type="pct"/>
            <w:gridSpan w:val="4"/>
            <w:vMerge w:val="restart"/>
          </w:tcPr>
          <w:p w:rsidR="00E960E5" w:rsidRPr="007344B3" w:rsidRDefault="00E960E5" w:rsidP="00E960E5">
            <w:pPr>
              <w:rPr>
                <w:sz w:val="12"/>
              </w:rPr>
            </w:pPr>
          </w:p>
        </w:tc>
        <w:tc>
          <w:tcPr>
            <w:tcW w:w="505" w:type="pct"/>
            <w:gridSpan w:val="3"/>
            <w:vMerge w:val="restart"/>
          </w:tcPr>
          <w:p w:rsidR="00E960E5" w:rsidRPr="007344B3" w:rsidRDefault="00E960E5" w:rsidP="00E960E5">
            <w:pPr>
              <w:rPr>
                <w:sz w:val="12"/>
              </w:rPr>
            </w:pPr>
          </w:p>
        </w:tc>
        <w:tc>
          <w:tcPr>
            <w:tcW w:w="323" w:type="pct"/>
            <w:gridSpan w:val="3"/>
            <w:vMerge w:val="restart"/>
          </w:tcPr>
          <w:p w:rsidR="00E960E5" w:rsidRPr="007344B3" w:rsidRDefault="00E960E5" w:rsidP="00E960E5">
            <w:pPr>
              <w:rPr>
                <w:sz w:val="12"/>
              </w:rPr>
            </w:pPr>
          </w:p>
        </w:tc>
        <w:tc>
          <w:tcPr>
            <w:tcW w:w="267" w:type="pct"/>
            <w:gridSpan w:val="3"/>
            <w:vMerge w:val="restart"/>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val="restart"/>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00"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84"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505"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3"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67" w:type="pct"/>
            <w:gridSpan w:val="3"/>
            <w:vMerge/>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72"/>
        </w:trPr>
        <w:tc>
          <w:tcPr>
            <w:tcW w:w="321" w:type="pct"/>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00"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84"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505"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3"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67" w:type="pct"/>
            <w:gridSpan w:val="3"/>
            <w:vMerge/>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val="restart"/>
          </w:tcPr>
          <w:p w:rsidR="00E960E5" w:rsidRPr="007344B3" w:rsidRDefault="00E960E5" w:rsidP="00E960E5">
            <w:pPr>
              <w:rPr>
                <w:sz w:val="12"/>
              </w:rPr>
            </w:pPr>
          </w:p>
        </w:tc>
        <w:tc>
          <w:tcPr>
            <w:tcW w:w="800" w:type="pct"/>
            <w:gridSpan w:val="4"/>
            <w:vMerge w:val="restart"/>
          </w:tcPr>
          <w:p w:rsidR="00E960E5" w:rsidRPr="007344B3" w:rsidRDefault="00A36E51" w:rsidP="00E960E5">
            <w:pPr>
              <w:rPr>
                <w:sz w:val="12"/>
              </w:rPr>
            </w:pPr>
            <w:r>
              <w:rPr>
                <w:rFonts w:ascii="Cambria" w:eastAsia="Cambria" w:hAnsi="Cambria" w:cs="Cambria"/>
                <w:sz w:val="12"/>
                <w:szCs w:val="12"/>
                <w:bdr w:val="nil"/>
                <w:lang w:val="fr-FR"/>
              </w:rPr>
              <w:t>Nom :</w:t>
            </w:r>
          </w:p>
          <w:p w:rsidR="00E960E5" w:rsidRPr="007344B3" w:rsidRDefault="00E960E5" w:rsidP="00E960E5">
            <w:pPr>
              <w:rPr>
                <w:sz w:val="12"/>
              </w:rPr>
            </w:pPr>
          </w:p>
          <w:p w:rsidR="00E960E5" w:rsidRPr="007344B3" w:rsidRDefault="00E960E5" w:rsidP="00E960E5">
            <w:pPr>
              <w:rPr>
                <w:sz w:val="12"/>
              </w:rPr>
            </w:pPr>
          </w:p>
          <w:p w:rsidR="00E960E5" w:rsidRPr="007344B3" w:rsidRDefault="00E960E5" w:rsidP="00E960E5">
            <w:pPr>
              <w:rPr>
                <w:sz w:val="12"/>
              </w:rPr>
            </w:pPr>
          </w:p>
          <w:p w:rsidR="00E960E5" w:rsidRPr="007344B3" w:rsidRDefault="00A36E51" w:rsidP="00E960E5">
            <w:pPr>
              <w:rPr>
                <w:sz w:val="12"/>
              </w:rPr>
            </w:pPr>
            <w:r>
              <w:rPr>
                <w:rFonts w:ascii="Cambria" w:eastAsia="Cambria" w:hAnsi="Cambria" w:cs="Cambria"/>
                <w:sz w:val="12"/>
                <w:szCs w:val="12"/>
                <w:bdr w:val="nil"/>
                <w:lang w:val="fr-FR"/>
              </w:rPr>
              <w:t>Date :</w:t>
            </w:r>
          </w:p>
        </w:tc>
        <w:tc>
          <w:tcPr>
            <w:tcW w:w="384" w:type="pct"/>
            <w:gridSpan w:val="4"/>
            <w:vMerge w:val="restart"/>
          </w:tcPr>
          <w:p w:rsidR="00E960E5" w:rsidRPr="007344B3" w:rsidRDefault="00E960E5" w:rsidP="00E960E5">
            <w:pPr>
              <w:rPr>
                <w:sz w:val="12"/>
              </w:rPr>
            </w:pPr>
          </w:p>
        </w:tc>
        <w:tc>
          <w:tcPr>
            <w:tcW w:w="505" w:type="pct"/>
            <w:gridSpan w:val="3"/>
            <w:vMerge w:val="restart"/>
          </w:tcPr>
          <w:p w:rsidR="00E960E5" w:rsidRPr="007344B3" w:rsidRDefault="00E960E5" w:rsidP="00E960E5">
            <w:pPr>
              <w:rPr>
                <w:sz w:val="12"/>
              </w:rPr>
            </w:pPr>
          </w:p>
        </w:tc>
        <w:tc>
          <w:tcPr>
            <w:tcW w:w="323" w:type="pct"/>
            <w:gridSpan w:val="3"/>
            <w:vMerge w:val="restart"/>
          </w:tcPr>
          <w:p w:rsidR="00E960E5" w:rsidRPr="007344B3" w:rsidRDefault="00E960E5" w:rsidP="00E960E5">
            <w:pPr>
              <w:rPr>
                <w:sz w:val="12"/>
              </w:rPr>
            </w:pPr>
          </w:p>
        </w:tc>
        <w:tc>
          <w:tcPr>
            <w:tcW w:w="267" w:type="pct"/>
            <w:gridSpan w:val="3"/>
            <w:vMerge w:val="restart"/>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val="restart"/>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tcPr>
          <w:p w:rsidR="00E960E5" w:rsidRPr="007344B3" w:rsidRDefault="00E960E5" w:rsidP="00E960E5">
            <w:pPr>
              <w:rPr>
                <w:sz w:val="12"/>
              </w:rPr>
            </w:pPr>
          </w:p>
        </w:tc>
        <w:tc>
          <w:tcPr>
            <w:tcW w:w="800" w:type="pct"/>
            <w:gridSpan w:val="4"/>
            <w:vMerge/>
          </w:tcPr>
          <w:p w:rsidR="00E960E5" w:rsidRPr="007344B3" w:rsidRDefault="00E960E5" w:rsidP="00E960E5">
            <w:pPr>
              <w:rPr>
                <w:sz w:val="12"/>
              </w:rPr>
            </w:pPr>
          </w:p>
        </w:tc>
        <w:tc>
          <w:tcPr>
            <w:tcW w:w="384" w:type="pct"/>
            <w:gridSpan w:val="4"/>
            <w:vMerge/>
          </w:tcPr>
          <w:p w:rsidR="00E960E5" w:rsidRPr="007344B3" w:rsidRDefault="00E960E5" w:rsidP="00E960E5">
            <w:pPr>
              <w:rPr>
                <w:sz w:val="12"/>
              </w:rPr>
            </w:pPr>
          </w:p>
        </w:tc>
        <w:tc>
          <w:tcPr>
            <w:tcW w:w="505" w:type="pct"/>
            <w:gridSpan w:val="3"/>
            <w:vMerge/>
          </w:tcPr>
          <w:p w:rsidR="00E960E5" w:rsidRPr="007344B3" w:rsidRDefault="00E960E5" w:rsidP="00E960E5">
            <w:pPr>
              <w:rPr>
                <w:sz w:val="12"/>
              </w:rPr>
            </w:pPr>
          </w:p>
        </w:tc>
        <w:tc>
          <w:tcPr>
            <w:tcW w:w="323" w:type="pct"/>
            <w:gridSpan w:val="3"/>
            <w:vMerge/>
          </w:tcPr>
          <w:p w:rsidR="00E960E5" w:rsidRPr="007344B3" w:rsidRDefault="00E960E5" w:rsidP="00E960E5">
            <w:pPr>
              <w:rPr>
                <w:sz w:val="12"/>
              </w:rPr>
            </w:pPr>
          </w:p>
        </w:tc>
        <w:tc>
          <w:tcPr>
            <w:tcW w:w="267" w:type="pct"/>
            <w:gridSpan w:val="3"/>
            <w:vMerge/>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81"/>
        </w:trPr>
        <w:tc>
          <w:tcPr>
            <w:tcW w:w="321" w:type="pct"/>
            <w:vMerge/>
          </w:tcPr>
          <w:p w:rsidR="00E960E5" w:rsidRPr="007344B3" w:rsidRDefault="00E960E5" w:rsidP="00E960E5">
            <w:pPr>
              <w:rPr>
                <w:sz w:val="12"/>
              </w:rPr>
            </w:pPr>
          </w:p>
        </w:tc>
        <w:tc>
          <w:tcPr>
            <w:tcW w:w="800" w:type="pct"/>
            <w:gridSpan w:val="4"/>
            <w:vMerge/>
          </w:tcPr>
          <w:p w:rsidR="00E960E5" w:rsidRPr="007344B3" w:rsidRDefault="00E960E5" w:rsidP="00E960E5">
            <w:pPr>
              <w:rPr>
                <w:sz w:val="12"/>
              </w:rPr>
            </w:pPr>
          </w:p>
        </w:tc>
        <w:tc>
          <w:tcPr>
            <w:tcW w:w="384" w:type="pct"/>
            <w:gridSpan w:val="4"/>
            <w:vMerge/>
          </w:tcPr>
          <w:p w:rsidR="00E960E5" w:rsidRPr="007344B3" w:rsidRDefault="00E960E5" w:rsidP="00E960E5">
            <w:pPr>
              <w:rPr>
                <w:sz w:val="12"/>
              </w:rPr>
            </w:pPr>
          </w:p>
        </w:tc>
        <w:tc>
          <w:tcPr>
            <w:tcW w:w="505" w:type="pct"/>
            <w:gridSpan w:val="3"/>
            <w:vMerge/>
          </w:tcPr>
          <w:p w:rsidR="00E960E5" w:rsidRPr="007344B3" w:rsidRDefault="00E960E5" w:rsidP="00E960E5">
            <w:pPr>
              <w:rPr>
                <w:sz w:val="12"/>
              </w:rPr>
            </w:pPr>
          </w:p>
        </w:tc>
        <w:tc>
          <w:tcPr>
            <w:tcW w:w="323" w:type="pct"/>
            <w:gridSpan w:val="3"/>
            <w:vMerge/>
          </w:tcPr>
          <w:p w:rsidR="00E960E5" w:rsidRPr="007344B3" w:rsidRDefault="00E960E5" w:rsidP="00E960E5">
            <w:pPr>
              <w:rPr>
                <w:sz w:val="12"/>
              </w:rPr>
            </w:pPr>
          </w:p>
        </w:tc>
        <w:tc>
          <w:tcPr>
            <w:tcW w:w="267" w:type="pct"/>
            <w:gridSpan w:val="3"/>
            <w:vMerge/>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val="restart"/>
          </w:tcPr>
          <w:p w:rsidR="00E960E5" w:rsidRPr="007344B3" w:rsidRDefault="00E960E5" w:rsidP="00E960E5">
            <w:pPr>
              <w:rPr>
                <w:sz w:val="12"/>
              </w:rPr>
            </w:pPr>
          </w:p>
        </w:tc>
        <w:tc>
          <w:tcPr>
            <w:tcW w:w="800" w:type="pct"/>
            <w:gridSpan w:val="4"/>
            <w:vMerge w:val="restart"/>
          </w:tcPr>
          <w:p w:rsidR="00E960E5" w:rsidRPr="007344B3" w:rsidRDefault="00A36E51" w:rsidP="00E960E5">
            <w:pPr>
              <w:rPr>
                <w:sz w:val="12"/>
              </w:rPr>
            </w:pPr>
            <w:r>
              <w:rPr>
                <w:rFonts w:ascii="Cambria" w:eastAsia="Cambria" w:hAnsi="Cambria" w:cs="Cambria"/>
                <w:sz w:val="12"/>
                <w:szCs w:val="12"/>
                <w:bdr w:val="nil"/>
                <w:lang w:val="fr-FR"/>
              </w:rPr>
              <w:t>Nom :</w:t>
            </w:r>
          </w:p>
          <w:p w:rsidR="00E960E5" w:rsidRPr="007344B3" w:rsidRDefault="00E960E5" w:rsidP="00E960E5">
            <w:pPr>
              <w:rPr>
                <w:sz w:val="12"/>
              </w:rPr>
            </w:pPr>
          </w:p>
          <w:p w:rsidR="00E960E5" w:rsidRPr="007344B3" w:rsidRDefault="00E960E5" w:rsidP="00E960E5">
            <w:pPr>
              <w:rPr>
                <w:sz w:val="12"/>
              </w:rPr>
            </w:pPr>
          </w:p>
          <w:p w:rsidR="00E960E5" w:rsidRPr="007344B3" w:rsidRDefault="00E960E5" w:rsidP="00E960E5">
            <w:pPr>
              <w:rPr>
                <w:sz w:val="12"/>
              </w:rPr>
            </w:pPr>
          </w:p>
          <w:p w:rsidR="00E960E5" w:rsidRPr="007344B3" w:rsidRDefault="00A36E51" w:rsidP="00E960E5">
            <w:pPr>
              <w:rPr>
                <w:sz w:val="12"/>
              </w:rPr>
            </w:pPr>
            <w:r>
              <w:rPr>
                <w:rFonts w:ascii="Cambria" w:eastAsia="Cambria" w:hAnsi="Cambria" w:cs="Cambria"/>
                <w:sz w:val="12"/>
                <w:szCs w:val="12"/>
                <w:bdr w:val="nil"/>
                <w:lang w:val="fr-FR"/>
              </w:rPr>
              <w:t>Date :</w:t>
            </w:r>
          </w:p>
        </w:tc>
        <w:tc>
          <w:tcPr>
            <w:tcW w:w="384" w:type="pct"/>
            <w:gridSpan w:val="4"/>
            <w:vMerge w:val="restart"/>
          </w:tcPr>
          <w:p w:rsidR="00E960E5" w:rsidRPr="007344B3" w:rsidRDefault="00E960E5" w:rsidP="00E960E5">
            <w:pPr>
              <w:rPr>
                <w:sz w:val="12"/>
              </w:rPr>
            </w:pPr>
          </w:p>
        </w:tc>
        <w:tc>
          <w:tcPr>
            <w:tcW w:w="505" w:type="pct"/>
            <w:gridSpan w:val="3"/>
            <w:vMerge w:val="restart"/>
          </w:tcPr>
          <w:p w:rsidR="00E960E5" w:rsidRPr="007344B3" w:rsidRDefault="00E960E5" w:rsidP="00E960E5">
            <w:pPr>
              <w:rPr>
                <w:sz w:val="12"/>
              </w:rPr>
            </w:pPr>
          </w:p>
        </w:tc>
        <w:tc>
          <w:tcPr>
            <w:tcW w:w="323" w:type="pct"/>
            <w:gridSpan w:val="3"/>
            <w:vMerge w:val="restart"/>
          </w:tcPr>
          <w:p w:rsidR="00E960E5" w:rsidRPr="007344B3" w:rsidRDefault="00E960E5" w:rsidP="00E960E5">
            <w:pPr>
              <w:rPr>
                <w:sz w:val="12"/>
              </w:rPr>
            </w:pPr>
          </w:p>
        </w:tc>
        <w:tc>
          <w:tcPr>
            <w:tcW w:w="267" w:type="pct"/>
            <w:gridSpan w:val="3"/>
            <w:vMerge w:val="restart"/>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val="restart"/>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tcPr>
          <w:p w:rsidR="00E960E5" w:rsidRPr="007344B3" w:rsidRDefault="00E960E5" w:rsidP="00E960E5">
            <w:pPr>
              <w:rPr>
                <w:sz w:val="12"/>
              </w:rPr>
            </w:pPr>
          </w:p>
        </w:tc>
        <w:tc>
          <w:tcPr>
            <w:tcW w:w="800" w:type="pct"/>
            <w:gridSpan w:val="4"/>
            <w:vMerge/>
          </w:tcPr>
          <w:p w:rsidR="00E960E5" w:rsidRPr="007344B3" w:rsidRDefault="00E960E5" w:rsidP="00E960E5">
            <w:pPr>
              <w:rPr>
                <w:sz w:val="12"/>
              </w:rPr>
            </w:pPr>
          </w:p>
        </w:tc>
        <w:tc>
          <w:tcPr>
            <w:tcW w:w="384" w:type="pct"/>
            <w:gridSpan w:val="4"/>
            <w:vMerge/>
          </w:tcPr>
          <w:p w:rsidR="00E960E5" w:rsidRPr="007344B3" w:rsidRDefault="00E960E5" w:rsidP="00E960E5">
            <w:pPr>
              <w:rPr>
                <w:sz w:val="12"/>
              </w:rPr>
            </w:pPr>
          </w:p>
        </w:tc>
        <w:tc>
          <w:tcPr>
            <w:tcW w:w="505" w:type="pct"/>
            <w:gridSpan w:val="3"/>
            <w:vMerge/>
          </w:tcPr>
          <w:p w:rsidR="00E960E5" w:rsidRPr="007344B3" w:rsidRDefault="00E960E5" w:rsidP="00E960E5">
            <w:pPr>
              <w:rPr>
                <w:sz w:val="12"/>
              </w:rPr>
            </w:pPr>
          </w:p>
        </w:tc>
        <w:tc>
          <w:tcPr>
            <w:tcW w:w="323" w:type="pct"/>
            <w:gridSpan w:val="3"/>
            <w:vMerge/>
          </w:tcPr>
          <w:p w:rsidR="00E960E5" w:rsidRPr="007344B3" w:rsidRDefault="00E960E5" w:rsidP="00E960E5">
            <w:pPr>
              <w:rPr>
                <w:sz w:val="12"/>
              </w:rPr>
            </w:pPr>
          </w:p>
        </w:tc>
        <w:tc>
          <w:tcPr>
            <w:tcW w:w="267" w:type="pct"/>
            <w:gridSpan w:val="3"/>
            <w:vMerge/>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9"/>
        </w:trPr>
        <w:tc>
          <w:tcPr>
            <w:tcW w:w="321" w:type="pct"/>
            <w:vMerge/>
          </w:tcPr>
          <w:p w:rsidR="00E960E5" w:rsidRPr="007344B3" w:rsidRDefault="00E960E5" w:rsidP="00E960E5">
            <w:pPr>
              <w:rPr>
                <w:sz w:val="12"/>
              </w:rPr>
            </w:pPr>
          </w:p>
        </w:tc>
        <w:tc>
          <w:tcPr>
            <w:tcW w:w="800" w:type="pct"/>
            <w:gridSpan w:val="4"/>
            <w:vMerge/>
          </w:tcPr>
          <w:p w:rsidR="00E960E5" w:rsidRPr="007344B3" w:rsidRDefault="00E960E5" w:rsidP="00E960E5">
            <w:pPr>
              <w:rPr>
                <w:sz w:val="12"/>
              </w:rPr>
            </w:pPr>
          </w:p>
        </w:tc>
        <w:tc>
          <w:tcPr>
            <w:tcW w:w="384" w:type="pct"/>
            <w:gridSpan w:val="4"/>
            <w:vMerge/>
          </w:tcPr>
          <w:p w:rsidR="00E960E5" w:rsidRPr="007344B3" w:rsidRDefault="00E960E5" w:rsidP="00E960E5">
            <w:pPr>
              <w:rPr>
                <w:sz w:val="12"/>
              </w:rPr>
            </w:pPr>
          </w:p>
        </w:tc>
        <w:tc>
          <w:tcPr>
            <w:tcW w:w="505" w:type="pct"/>
            <w:gridSpan w:val="3"/>
            <w:vMerge/>
          </w:tcPr>
          <w:p w:rsidR="00E960E5" w:rsidRPr="007344B3" w:rsidRDefault="00E960E5" w:rsidP="00E960E5">
            <w:pPr>
              <w:rPr>
                <w:sz w:val="12"/>
              </w:rPr>
            </w:pPr>
          </w:p>
        </w:tc>
        <w:tc>
          <w:tcPr>
            <w:tcW w:w="323" w:type="pct"/>
            <w:gridSpan w:val="3"/>
            <w:vMerge/>
          </w:tcPr>
          <w:p w:rsidR="00E960E5" w:rsidRPr="007344B3" w:rsidRDefault="00E960E5" w:rsidP="00E960E5">
            <w:pPr>
              <w:rPr>
                <w:sz w:val="12"/>
              </w:rPr>
            </w:pPr>
          </w:p>
        </w:tc>
        <w:tc>
          <w:tcPr>
            <w:tcW w:w="267" w:type="pct"/>
            <w:gridSpan w:val="3"/>
            <w:vMerge/>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val="restart"/>
          </w:tcPr>
          <w:p w:rsidR="00E960E5" w:rsidRPr="007344B3" w:rsidRDefault="00E960E5" w:rsidP="00E960E5">
            <w:pP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00" w:type="pct"/>
            <w:gridSpan w:val="4"/>
            <w:vMerge w:val="restart"/>
          </w:tcPr>
          <w:p w:rsidR="00E960E5" w:rsidRPr="007344B3" w:rsidRDefault="00A36E51" w:rsidP="00E960E5">
            <w:pPr>
              <w:rPr>
                <w:sz w:val="12"/>
              </w:rPr>
            </w:pPr>
            <w:r>
              <w:rPr>
                <w:rFonts w:ascii="Cambria" w:eastAsia="Cambria" w:hAnsi="Cambria" w:cs="Cambria"/>
                <w:sz w:val="12"/>
                <w:szCs w:val="12"/>
                <w:bdr w:val="nil"/>
                <w:lang w:val="fr-FR"/>
              </w:rPr>
              <w:t>Nom :</w:t>
            </w:r>
          </w:p>
          <w:p w:rsidR="00E960E5" w:rsidRPr="007344B3" w:rsidRDefault="00E960E5" w:rsidP="00E960E5">
            <w:pPr>
              <w:rPr>
                <w:sz w:val="12"/>
              </w:rPr>
            </w:pPr>
          </w:p>
          <w:p w:rsidR="00E960E5" w:rsidRPr="007344B3" w:rsidRDefault="00E960E5" w:rsidP="00E960E5">
            <w:pPr>
              <w:rPr>
                <w:sz w:val="12"/>
              </w:rPr>
            </w:pPr>
          </w:p>
          <w:p w:rsidR="00E960E5" w:rsidRPr="007344B3" w:rsidRDefault="00E960E5" w:rsidP="00E960E5">
            <w:pPr>
              <w:rPr>
                <w:sz w:val="12"/>
              </w:rPr>
            </w:pPr>
          </w:p>
          <w:p w:rsidR="00E960E5" w:rsidRPr="007344B3" w:rsidRDefault="00A36E51" w:rsidP="00E960E5">
            <w:pPr>
              <w:rPr>
                <w:sz w:val="12"/>
              </w:rPr>
            </w:pPr>
            <w:r>
              <w:rPr>
                <w:rFonts w:ascii="Cambria" w:eastAsia="Cambria" w:hAnsi="Cambria" w:cs="Cambria"/>
                <w:sz w:val="12"/>
                <w:szCs w:val="12"/>
                <w:bdr w:val="nil"/>
                <w:lang w:val="fr-FR"/>
              </w:rPr>
              <w:t>Date :</w:t>
            </w:r>
          </w:p>
        </w:tc>
        <w:tc>
          <w:tcPr>
            <w:tcW w:w="384" w:type="pct"/>
            <w:gridSpan w:val="4"/>
            <w:vMerge w:val="restart"/>
          </w:tcPr>
          <w:p w:rsidR="00E960E5" w:rsidRPr="007344B3" w:rsidRDefault="00E960E5" w:rsidP="00E960E5">
            <w:pPr>
              <w:rPr>
                <w:sz w:val="12"/>
              </w:rPr>
            </w:pPr>
          </w:p>
        </w:tc>
        <w:tc>
          <w:tcPr>
            <w:tcW w:w="505" w:type="pct"/>
            <w:gridSpan w:val="3"/>
            <w:vMerge w:val="restart"/>
          </w:tcPr>
          <w:p w:rsidR="00E960E5" w:rsidRPr="007344B3" w:rsidRDefault="00E960E5" w:rsidP="00E960E5">
            <w:pPr>
              <w:rPr>
                <w:sz w:val="12"/>
              </w:rPr>
            </w:pPr>
          </w:p>
        </w:tc>
        <w:tc>
          <w:tcPr>
            <w:tcW w:w="323" w:type="pct"/>
            <w:gridSpan w:val="3"/>
            <w:vMerge w:val="restart"/>
          </w:tcPr>
          <w:p w:rsidR="00E960E5" w:rsidRPr="007344B3" w:rsidRDefault="00E960E5" w:rsidP="00E960E5">
            <w:pPr>
              <w:rPr>
                <w:sz w:val="12"/>
              </w:rPr>
            </w:pPr>
          </w:p>
        </w:tc>
        <w:tc>
          <w:tcPr>
            <w:tcW w:w="267" w:type="pct"/>
            <w:gridSpan w:val="3"/>
            <w:vMerge w:val="restart"/>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val="restart"/>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15"/>
        </w:trPr>
        <w:tc>
          <w:tcPr>
            <w:tcW w:w="321" w:type="pct"/>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00"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84"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505"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3"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67" w:type="pct"/>
            <w:gridSpan w:val="3"/>
            <w:vMerge/>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4" w:type="pct"/>
            <w:gridSpan w:val="4"/>
          </w:tcPr>
          <w:p w:rsidR="00E960E5" w:rsidRPr="007344B3" w:rsidRDefault="00E960E5" w:rsidP="00E960E5">
            <w:pPr>
              <w:rPr>
                <w:sz w:val="12"/>
              </w:rPr>
            </w:pPr>
          </w:p>
        </w:tc>
        <w:tc>
          <w:tcPr>
            <w:tcW w:w="325" w:type="pct"/>
            <w:gridSpan w:val="3"/>
            <w:vAlign w:val="center"/>
          </w:tcPr>
          <w:p w:rsidR="00E960E5" w:rsidRPr="007344B3" w:rsidRDefault="00E960E5" w:rsidP="00E960E5">
            <w:pPr>
              <w:jc w:val="center"/>
              <w:rPr>
                <w:sz w:val="12"/>
              </w:rPr>
            </w:pPr>
          </w:p>
        </w:tc>
        <w:tc>
          <w:tcPr>
            <w:tcW w:w="355" w:type="pct"/>
            <w:gridSpan w:val="3"/>
            <w:vAlign w:val="center"/>
          </w:tcPr>
          <w:p w:rsidR="00E960E5" w:rsidRPr="007344B3" w:rsidRDefault="00E960E5" w:rsidP="00E960E5">
            <w:pPr>
              <w:jc w:val="center"/>
              <w:rPr>
                <w:sz w:val="12"/>
              </w:rPr>
            </w:pPr>
          </w:p>
        </w:tc>
        <w:tc>
          <w:tcPr>
            <w:tcW w:w="774" w:type="pct"/>
            <w:gridSpan w:val="4"/>
          </w:tcPr>
          <w:p w:rsidR="00E960E5" w:rsidRPr="007344B3" w:rsidRDefault="00E960E5" w:rsidP="00E960E5">
            <w:pPr>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27"/>
        </w:trPr>
        <w:tc>
          <w:tcPr>
            <w:tcW w:w="321" w:type="pct"/>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800"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84" w:type="pct"/>
            <w:gridSpan w:val="4"/>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505"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3" w:type="pct"/>
            <w:gridSpan w:val="3"/>
            <w:vMerge/>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67" w:type="pct"/>
            <w:gridSpan w:val="3"/>
            <w:vMerge/>
            <w:tcBorders>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295" w:type="pct"/>
            <w:vMerge/>
            <w:tcBorders>
              <w:lef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6" w:type="pct"/>
            <w:gridSpan w:val="3"/>
            <w:tcBorders>
              <w:bottom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c>
          <w:tcPr>
            <w:tcW w:w="324" w:type="pct"/>
            <w:gridSpan w:val="4"/>
            <w:tcBorders>
              <w:bottom w:val="single" w:sz="4" w:space="0" w:color="auto"/>
            </w:tcBorders>
          </w:tcPr>
          <w:p w:rsidR="00E960E5" w:rsidRPr="007344B3" w:rsidRDefault="00E960E5" w:rsidP="00E960E5">
            <w:pPr>
              <w:rPr>
                <w:sz w:val="12"/>
              </w:rPr>
            </w:pPr>
          </w:p>
        </w:tc>
        <w:tc>
          <w:tcPr>
            <w:tcW w:w="325" w:type="pct"/>
            <w:gridSpan w:val="3"/>
            <w:tcBorders>
              <w:bottom w:val="single" w:sz="4" w:space="0" w:color="auto"/>
            </w:tcBorders>
            <w:vAlign w:val="center"/>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rPr>
            </w:pPr>
          </w:p>
        </w:tc>
        <w:tc>
          <w:tcPr>
            <w:tcW w:w="355" w:type="pct"/>
            <w:gridSpan w:val="3"/>
            <w:tcBorders>
              <w:bottom w:val="single" w:sz="4" w:space="0" w:color="auto"/>
            </w:tcBorders>
            <w:vAlign w:val="center"/>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rPr>
            </w:pPr>
          </w:p>
        </w:tc>
        <w:tc>
          <w:tcPr>
            <w:tcW w:w="774" w:type="pct"/>
            <w:gridSpan w:val="4"/>
            <w:tcBorders>
              <w:bottom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r>
      <w:tr w:rsidR="0005312B" w:rsidTr="00796468">
        <w:tblPrEx>
          <w:tblCellMar>
            <w:left w:w="115" w:type="dxa"/>
            <w:right w:w="115" w:type="dxa"/>
          </w:tblCellMar>
        </w:tblPrEx>
        <w:trPr>
          <w:cantSplit/>
          <w:trHeight w:hRule="exact" w:val="199"/>
        </w:trPr>
        <w:tc>
          <w:tcPr>
            <w:tcW w:w="2899" w:type="pct"/>
            <w:gridSpan w:val="20"/>
            <w:tcBorders>
              <w:top w:val="single" w:sz="4" w:space="0" w:color="auto"/>
              <w:left w:val="single" w:sz="4" w:space="0" w:color="auto"/>
              <w:right w:val="single" w:sz="4" w:space="0" w:color="auto"/>
            </w:tcBorders>
            <w:vAlign w:val="bottom"/>
          </w:tcPr>
          <w:p w:rsidR="00E960E5" w:rsidRPr="007344B3" w:rsidRDefault="00A36E51" w:rsidP="00E960E5">
            <w:pPr>
              <w:tabs>
                <w:tab w:val="center" w:pos="15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rPr>
            </w:pPr>
            <w:r>
              <w:rPr>
                <w:rFonts w:ascii="Cambria" w:eastAsia="Cambria" w:hAnsi="Cambria" w:cs="Cambria"/>
                <w:sz w:val="12"/>
                <w:szCs w:val="12"/>
                <w:bdr w:val="nil"/>
                <w:lang w:val="fr-FR"/>
              </w:rPr>
              <w:t>* CODES POUR LA COLONNE (5)</w:t>
            </w:r>
          </w:p>
        </w:tc>
        <w:tc>
          <w:tcPr>
            <w:tcW w:w="2101" w:type="pct"/>
            <w:gridSpan w:val="16"/>
            <w:tcBorders>
              <w:top w:val="single" w:sz="4" w:space="0" w:color="auto"/>
              <w:left w:val="single" w:sz="4" w:space="0" w:color="auto"/>
              <w:right w:val="single" w:sz="4" w:space="0" w:color="auto"/>
            </w:tcBorders>
            <w:vAlign w:val="bottom"/>
          </w:tcPr>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rPr>
            </w:pPr>
            <w:r>
              <w:rPr>
                <w:rFonts w:ascii="Cambria" w:eastAsia="Cambria" w:hAnsi="Cambria" w:cs="Cambria"/>
                <w:sz w:val="12"/>
                <w:szCs w:val="12"/>
                <w:bdr w:val="nil"/>
                <w:lang w:val="fr-FR"/>
              </w:rPr>
              <w:t>** CODES POUR LES COLONNES (8) et (10)</w:t>
            </w: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12"/>
              </w:rPr>
            </w:pPr>
          </w:p>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color w:val="FFFFFF"/>
                <w:sz w:val="12"/>
              </w:rPr>
            </w:pPr>
          </w:p>
        </w:tc>
      </w:tr>
      <w:tr w:rsidR="0005312B" w:rsidTr="00796468">
        <w:tblPrEx>
          <w:tblCellMar>
            <w:left w:w="115" w:type="dxa"/>
            <w:right w:w="115" w:type="dxa"/>
          </w:tblCellMar>
        </w:tblPrEx>
        <w:trPr>
          <w:cantSplit/>
          <w:trHeight w:val="81"/>
        </w:trPr>
        <w:tc>
          <w:tcPr>
            <w:tcW w:w="1312" w:type="pct"/>
            <w:gridSpan w:val="8"/>
            <w:vMerge w:val="restart"/>
            <w:tcBorders>
              <w:left w:val="single" w:sz="4" w:space="0" w:color="auto"/>
              <w:bottom w:val="single" w:sz="4" w:space="0" w:color="auto"/>
            </w:tcBorders>
          </w:tcPr>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1 TERMINÉ</w:t>
            </w:r>
          </w:p>
          <w:p w:rsidR="00E960E5"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2 AUCUN MEMBRE DU MÉNAGE PRÉSENT/AUCUN MEMBRE DU MÉNAGE EN MESURE DE RÉPONDRE AU QUESTIONNAIRE</w:t>
            </w:r>
          </w:p>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3 ABSENCE PROLONGÉE DE L’ENSEMBLE DES MEMBRES DU MÉNAGE</w:t>
            </w:r>
          </w:p>
        </w:tc>
        <w:tc>
          <w:tcPr>
            <w:tcW w:w="858" w:type="pct"/>
            <w:gridSpan w:val="6"/>
            <w:vMerge w:val="restart"/>
            <w:tcBorders>
              <w:left w:val="nil"/>
              <w:bottom w:val="single" w:sz="4" w:space="0" w:color="auto"/>
            </w:tcBorders>
          </w:tcPr>
          <w:p w:rsidR="00E960E5"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4 REFUS</w:t>
            </w:r>
          </w:p>
          <w:p w:rsidR="00E960E5"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5 HABITATION VIDE/PAS UNE HABITATION</w:t>
            </w:r>
          </w:p>
          <w:p w:rsidR="00E960E5"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6 HABITATION DÉTRUITE</w:t>
            </w:r>
          </w:p>
        </w:tc>
        <w:tc>
          <w:tcPr>
            <w:tcW w:w="730" w:type="pct"/>
            <w:gridSpan w:val="6"/>
            <w:vMerge w:val="restart"/>
            <w:tcBorders>
              <w:left w:val="nil"/>
              <w:bottom w:val="single" w:sz="4" w:space="0" w:color="auto"/>
              <w:right w:val="single" w:sz="4" w:space="0" w:color="auto"/>
            </w:tcBorders>
          </w:tcPr>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7 HABITATION NON TROUVÉE</w:t>
            </w:r>
          </w:p>
          <w:p w:rsidR="00E960E5" w:rsidRPr="00C77D3F"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rPr>
            </w:pPr>
            <w:r>
              <w:rPr>
                <w:rFonts w:ascii="Cambria" w:eastAsia="Cambria" w:hAnsi="Cambria" w:cs="Cambria"/>
                <w:sz w:val="12"/>
                <w:szCs w:val="12"/>
                <w:bdr w:val="nil"/>
                <w:lang w:val="fr-FR"/>
              </w:rPr>
              <w:t>9 AUTRE</w:t>
            </w:r>
          </w:p>
        </w:tc>
        <w:tc>
          <w:tcPr>
            <w:tcW w:w="414" w:type="pct"/>
            <w:gridSpan w:val="4"/>
            <w:tcBorders>
              <w:left w:val="single" w:sz="4" w:space="0" w:color="auto"/>
            </w:tcBorders>
            <w:vAlign w:val="center"/>
          </w:tcPr>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1 TERMINÉ</w:t>
            </w:r>
          </w:p>
        </w:tc>
        <w:tc>
          <w:tcPr>
            <w:tcW w:w="1036" w:type="pct"/>
            <w:gridSpan w:val="9"/>
            <w:vAlign w:val="center"/>
          </w:tcPr>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4 REPORTÉ</w:t>
            </w:r>
          </w:p>
        </w:tc>
        <w:tc>
          <w:tcPr>
            <w:tcW w:w="651" w:type="pct"/>
            <w:gridSpan w:val="3"/>
            <w:tcBorders>
              <w:right w:val="single" w:sz="4" w:space="0" w:color="auto"/>
            </w:tcBorders>
            <w:vAlign w:val="center"/>
          </w:tcPr>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7 PARTIELLEMENT REMPLI</w:t>
            </w:r>
          </w:p>
        </w:tc>
      </w:tr>
      <w:tr w:rsidR="0005312B" w:rsidTr="00796468">
        <w:tblPrEx>
          <w:tblCellMar>
            <w:left w:w="115" w:type="dxa"/>
            <w:right w:w="115" w:type="dxa"/>
          </w:tblCellMar>
        </w:tblPrEx>
        <w:trPr>
          <w:cantSplit/>
          <w:trHeight w:val="20"/>
        </w:trPr>
        <w:tc>
          <w:tcPr>
            <w:tcW w:w="1312" w:type="pct"/>
            <w:gridSpan w:val="8"/>
            <w:vMerge/>
            <w:tcBorders>
              <w:top w:val="single" w:sz="4" w:space="0" w:color="auto"/>
              <w:left w:val="single" w:sz="4" w:space="0" w:color="auto"/>
              <w:bottom w:val="single" w:sz="4" w:space="0" w:color="auto"/>
            </w:tcBorders>
          </w:tcPr>
          <w:p w:rsidR="00E960E5" w:rsidRPr="007344B3" w:rsidRDefault="00E960E5" w:rsidP="00E960E5">
            <w:pPr>
              <w:rPr>
                <w:sz w:val="12"/>
              </w:rPr>
            </w:pPr>
          </w:p>
        </w:tc>
        <w:tc>
          <w:tcPr>
            <w:tcW w:w="858" w:type="pct"/>
            <w:gridSpan w:val="6"/>
            <w:vMerge/>
            <w:tcBorders>
              <w:left w:val="nil"/>
              <w:bottom w:val="single" w:sz="4" w:space="0" w:color="auto"/>
            </w:tcBorders>
          </w:tcPr>
          <w:p w:rsidR="00E960E5" w:rsidRPr="007344B3" w:rsidRDefault="00E960E5" w:rsidP="00E960E5">
            <w:pPr>
              <w:rPr>
                <w:sz w:val="12"/>
              </w:rPr>
            </w:pPr>
          </w:p>
        </w:tc>
        <w:tc>
          <w:tcPr>
            <w:tcW w:w="730" w:type="pct"/>
            <w:gridSpan w:val="6"/>
            <w:vMerge/>
            <w:tcBorders>
              <w:left w:val="nil"/>
              <w:bottom w:val="single" w:sz="4" w:space="0" w:color="auto"/>
              <w:right w:val="single" w:sz="4" w:space="0" w:color="auto"/>
            </w:tcBorders>
          </w:tcPr>
          <w:p w:rsidR="00E960E5" w:rsidRPr="007344B3" w:rsidRDefault="00E960E5" w:rsidP="00E960E5">
            <w:pPr>
              <w:rPr>
                <w:sz w:val="12"/>
              </w:rPr>
            </w:pPr>
          </w:p>
        </w:tc>
        <w:tc>
          <w:tcPr>
            <w:tcW w:w="414" w:type="pct"/>
            <w:gridSpan w:val="4"/>
            <w:tcBorders>
              <w:left w:val="single" w:sz="4" w:space="0" w:color="auto"/>
            </w:tcBorders>
            <w:vAlign w:val="center"/>
          </w:tcPr>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2 ABSENCE</w:t>
            </w:r>
          </w:p>
        </w:tc>
        <w:tc>
          <w:tcPr>
            <w:tcW w:w="1036" w:type="pct"/>
            <w:gridSpan w:val="9"/>
            <w:vAlign w:val="center"/>
          </w:tcPr>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5 REFUS</w:t>
            </w:r>
          </w:p>
        </w:tc>
        <w:tc>
          <w:tcPr>
            <w:tcW w:w="651" w:type="pct"/>
            <w:gridSpan w:val="3"/>
            <w:tcBorders>
              <w:right w:val="single" w:sz="4" w:space="0" w:color="auto"/>
            </w:tcBorders>
            <w:vAlign w:val="center"/>
          </w:tcPr>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9 AUTRE</w:t>
            </w:r>
          </w:p>
        </w:tc>
      </w:tr>
      <w:tr w:rsidR="0005312B" w:rsidTr="00796468">
        <w:tblPrEx>
          <w:tblCellMar>
            <w:left w:w="115" w:type="dxa"/>
            <w:right w:w="115" w:type="dxa"/>
          </w:tblCellMar>
        </w:tblPrEx>
        <w:trPr>
          <w:cantSplit/>
          <w:trHeight w:val="124"/>
        </w:trPr>
        <w:tc>
          <w:tcPr>
            <w:tcW w:w="1312" w:type="pct"/>
            <w:gridSpan w:val="8"/>
            <w:vMerge/>
            <w:tcBorders>
              <w:top w:val="single" w:sz="4" w:space="0" w:color="auto"/>
              <w:left w:val="single" w:sz="4" w:space="0" w:color="auto"/>
              <w:bottom w:val="single" w:sz="4" w:space="0" w:color="auto"/>
            </w:tcBorders>
          </w:tcPr>
          <w:p w:rsidR="00E960E5" w:rsidRPr="007344B3" w:rsidRDefault="00E960E5" w:rsidP="00E960E5">
            <w:pPr>
              <w:rPr>
                <w:sz w:val="12"/>
              </w:rPr>
            </w:pPr>
          </w:p>
        </w:tc>
        <w:tc>
          <w:tcPr>
            <w:tcW w:w="858" w:type="pct"/>
            <w:gridSpan w:val="6"/>
            <w:vMerge/>
            <w:tcBorders>
              <w:left w:val="nil"/>
              <w:bottom w:val="single" w:sz="4" w:space="0" w:color="auto"/>
            </w:tcBorders>
          </w:tcPr>
          <w:p w:rsidR="00E960E5" w:rsidRPr="007344B3" w:rsidRDefault="00E960E5" w:rsidP="00E960E5">
            <w:pPr>
              <w:rPr>
                <w:sz w:val="12"/>
              </w:rPr>
            </w:pPr>
          </w:p>
        </w:tc>
        <w:tc>
          <w:tcPr>
            <w:tcW w:w="730" w:type="pct"/>
            <w:gridSpan w:val="6"/>
            <w:vMerge/>
            <w:tcBorders>
              <w:left w:val="nil"/>
              <w:bottom w:val="single" w:sz="4" w:space="0" w:color="auto"/>
              <w:right w:val="single" w:sz="4" w:space="0" w:color="auto"/>
            </w:tcBorders>
          </w:tcPr>
          <w:p w:rsidR="00E960E5" w:rsidRPr="007344B3" w:rsidRDefault="00E960E5" w:rsidP="00E960E5">
            <w:pPr>
              <w:rPr>
                <w:sz w:val="12"/>
              </w:rPr>
            </w:pPr>
          </w:p>
        </w:tc>
        <w:tc>
          <w:tcPr>
            <w:tcW w:w="414" w:type="pct"/>
            <w:gridSpan w:val="4"/>
            <w:tcBorders>
              <w:left w:val="single" w:sz="4" w:space="0" w:color="auto"/>
              <w:bottom w:val="single" w:sz="4" w:space="0" w:color="auto"/>
            </w:tcBorders>
            <w:vAlign w:val="center"/>
          </w:tcPr>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3 PAS EN MESURE DE RÉPONDRE</w:t>
            </w:r>
          </w:p>
        </w:tc>
        <w:tc>
          <w:tcPr>
            <w:tcW w:w="1036" w:type="pct"/>
            <w:gridSpan w:val="9"/>
            <w:tcBorders>
              <w:bottom w:val="single" w:sz="4" w:space="0" w:color="auto"/>
            </w:tcBorders>
          </w:tcPr>
          <w:p w:rsidR="00E960E5" w:rsidRPr="007344B3" w:rsidRDefault="00A36E51"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r>
              <w:rPr>
                <w:rFonts w:ascii="Cambria" w:eastAsia="Cambria" w:hAnsi="Cambria" w:cs="Cambria"/>
                <w:sz w:val="12"/>
                <w:szCs w:val="12"/>
                <w:bdr w:val="nil"/>
                <w:lang w:val="fr-FR"/>
              </w:rPr>
              <w:t>6 ABSENCE PROLONGÉE</w:t>
            </w:r>
          </w:p>
        </w:tc>
        <w:tc>
          <w:tcPr>
            <w:tcW w:w="651" w:type="pct"/>
            <w:gridSpan w:val="3"/>
            <w:tcBorders>
              <w:bottom w:val="single" w:sz="4" w:space="0" w:color="auto"/>
              <w:right w:val="single" w:sz="4" w:space="0" w:color="auto"/>
            </w:tcBorders>
          </w:tcPr>
          <w:p w:rsidR="00E960E5" w:rsidRPr="007344B3" w:rsidRDefault="00E960E5" w:rsidP="00E9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rPr>
            </w:pPr>
          </w:p>
        </w:tc>
      </w:tr>
      <w:tr w:rsidR="0005312B" w:rsidTr="00796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0"/>
        </w:trPr>
        <w:tc>
          <w:tcPr>
            <w:tcW w:w="412" w:type="pct"/>
            <w:gridSpan w:val="2"/>
            <w:tcBorders>
              <w:top w:val="single" w:sz="4" w:space="0" w:color="auto"/>
              <w:left w:val="single" w:sz="4" w:space="0" w:color="auto"/>
              <w:bottom w:val="single" w:sz="4" w:space="0" w:color="auto"/>
              <w:right w:val="single" w:sz="4" w:space="0" w:color="FFFFFF"/>
            </w:tcBorders>
            <w:vAlign w:val="center"/>
          </w:tcPr>
          <w:p w:rsidR="00E960E5" w:rsidRPr="007344B3" w:rsidRDefault="00A36E51" w:rsidP="00E960E5">
            <w:pPr>
              <w:tabs>
                <w:tab w:val="left" w:pos="1008"/>
              </w:tabs>
              <w:ind w:left="-30" w:right="-30" w:hanging="15"/>
              <w:rPr>
                <w:sz w:val="12"/>
              </w:rPr>
            </w:pPr>
            <w:r>
              <w:rPr>
                <w:rFonts w:ascii="Cambria" w:eastAsia="Cambria" w:hAnsi="Cambria" w:cs="Cambria"/>
                <w:sz w:val="12"/>
                <w:szCs w:val="12"/>
                <w:bdr w:val="nil"/>
                <w:lang w:val="fr-FR"/>
              </w:rPr>
              <w:t xml:space="preserve">NOMBRE DE MÉNAGES </w:t>
            </w:r>
          </w:p>
        </w:tc>
        <w:tc>
          <w:tcPr>
            <w:tcW w:w="414" w:type="pct"/>
            <w:gridSpan w:val="2"/>
            <w:tcBorders>
              <w:top w:val="single" w:sz="4" w:space="0" w:color="auto"/>
              <w:left w:val="single" w:sz="4" w:space="0" w:color="FFFFFF"/>
              <w:bottom w:val="single" w:sz="4" w:space="0" w:color="auto"/>
              <w:right w:val="single" w:sz="6" w:space="0" w:color="auto"/>
            </w:tcBorders>
            <w:vAlign w:val="center"/>
          </w:tcPr>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p>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p>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w:t>
            </w:r>
            <w:r w:rsidRPr="007344B3">
              <w:rPr>
                <w:rFonts w:ascii="Courier New" w:hAnsi="Courier New" w:cs="Courier New"/>
                <w:sz w:val="14"/>
              </w:rPr>
              <w:t>│</w:t>
            </w:r>
            <w:r w:rsidRPr="007344B3">
              <w:rPr>
                <w:rFonts w:ascii="Courier New" w:hAnsi="Courier New" w:cs="Courier New"/>
                <w:color w:val="FFFFFF"/>
                <w:sz w:val="14"/>
              </w:rPr>
              <w:t xml:space="preserve">  ░ </w:t>
            </w:r>
            <w:r w:rsidRPr="007344B3">
              <w:rPr>
                <w:rFonts w:ascii="Courier New" w:hAnsi="Courier New" w:cs="Courier New"/>
                <w:sz w:val="14"/>
              </w:rPr>
              <w:t>│</w:t>
            </w:r>
          </w:p>
          <w:p w:rsidR="00E960E5" w:rsidRPr="007344B3" w:rsidRDefault="00A36E51" w:rsidP="00E960E5">
            <w:pPr>
              <w:rPr>
                <w:color w:val="000000"/>
                <w:sz w:val="14"/>
              </w:rPr>
            </w:pPr>
            <w:r w:rsidRPr="007344B3">
              <w:rPr>
                <w:rFonts w:ascii="Courier New" w:hAnsi="Courier New" w:cs="Courier New"/>
                <w:sz w:val="14"/>
              </w:rPr>
              <w:t>└────┴────┘</w:t>
            </w:r>
          </w:p>
        </w:tc>
        <w:tc>
          <w:tcPr>
            <w:tcW w:w="472" w:type="pct"/>
            <w:gridSpan w:val="3"/>
            <w:tcBorders>
              <w:top w:val="single" w:sz="4" w:space="0" w:color="auto"/>
              <w:left w:val="single" w:sz="6" w:space="0" w:color="auto"/>
              <w:bottom w:val="single" w:sz="4" w:space="0" w:color="auto"/>
              <w:right w:val="single" w:sz="4" w:space="0" w:color="FFFFFF"/>
            </w:tcBorders>
            <w:vAlign w:val="center"/>
          </w:tcPr>
          <w:p w:rsidR="00E960E5" w:rsidRPr="007344B3" w:rsidRDefault="00A36E51" w:rsidP="00E960E5">
            <w:pPr>
              <w:rPr>
                <w:sz w:val="12"/>
              </w:rPr>
            </w:pPr>
            <w:r>
              <w:rPr>
                <w:rFonts w:ascii="Cambria" w:eastAsia="Cambria" w:hAnsi="Cambria" w:cs="Cambria"/>
                <w:sz w:val="12"/>
                <w:szCs w:val="12"/>
                <w:bdr w:val="nil"/>
                <w:lang w:val="fr-FR"/>
              </w:rPr>
              <w:t>NOMBRE DE QUESTIONNAIRES MÉNAGE</w:t>
            </w:r>
          </w:p>
        </w:tc>
        <w:tc>
          <w:tcPr>
            <w:tcW w:w="434" w:type="pct"/>
            <w:gridSpan w:val="3"/>
            <w:tcBorders>
              <w:top w:val="single" w:sz="4" w:space="0" w:color="auto"/>
              <w:left w:val="single" w:sz="4" w:space="0" w:color="FFFFFF"/>
              <w:bottom w:val="single" w:sz="4" w:space="0" w:color="auto"/>
              <w:right w:val="single" w:sz="4" w:space="0" w:color="auto"/>
            </w:tcBorders>
            <w:vAlign w:val="center"/>
          </w:tcPr>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p>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p>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w:t>
            </w:r>
            <w:r w:rsidRPr="007344B3">
              <w:rPr>
                <w:rFonts w:ascii="Courier New" w:hAnsi="Courier New" w:cs="Courier New"/>
                <w:sz w:val="14"/>
              </w:rPr>
              <w:t>│</w:t>
            </w:r>
            <w:r w:rsidRPr="007344B3">
              <w:rPr>
                <w:rFonts w:ascii="Courier New" w:hAnsi="Courier New" w:cs="Courier New"/>
                <w:color w:val="FFFFFF"/>
                <w:sz w:val="14"/>
              </w:rPr>
              <w:t xml:space="preserve">  ░ </w:t>
            </w:r>
            <w:r w:rsidRPr="007344B3">
              <w:rPr>
                <w:rFonts w:ascii="Courier New" w:hAnsi="Courier New" w:cs="Courier New"/>
                <w:sz w:val="14"/>
              </w:rPr>
              <w:t>│</w:t>
            </w:r>
          </w:p>
          <w:p w:rsidR="00E960E5" w:rsidRPr="007344B3" w:rsidRDefault="00A36E51" w:rsidP="00E960E5">
            <w:pPr>
              <w:rPr>
                <w:color w:val="000000"/>
                <w:sz w:val="14"/>
              </w:rPr>
            </w:pPr>
            <w:r w:rsidRPr="007344B3">
              <w:rPr>
                <w:rFonts w:ascii="Courier New" w:hAnsi="Courier New" w:cs="Courier New"/>
                <w:sz w:val="14"/>
              </w:rPr>
              <w:t>└────┴────┘</w:t>
            </w:r>
          </w:p>
        </w:tc>
        <w:tc>
          <w:tcPr>
            <w:tcW w:w="395" w:type="pct"/>
            <w:gridSpan w:val="3"/>
            <w:tcBorders>
              <w:top w:val="single" w:sz="4" w:space="0" w:color="auto"/>
              <w:left w:val="single" w:sz="4" w:space="0" w:color="auto"/>
              <w:bottom w:val="single" w:sz="4" w:space="0" w:color="auto"/>
              <w:right w:val="single" w:sz="4" w:space="0" w:color="FFFFFF"/>
            </w:tcBorders>
            <w:vAlign w:val="center"/>
          </w:tcPr>
          <w:p w:rsidR="00E960E5" w:rsidRPr="007344B3" w:rsidRDefault="00A36E51" w:rsidP="00E960E5">
            <w:pPr>
              <w:rPr>
                <w:sz w:val="12"/>
              </w:rPr>
            </w:pPr>
            <w:r>
              <w:rPr>
                <w:rFonts w:ascii="Cambria" w:eastAsia="Cambria" w:hAnsi="Cambria" w:cs="Cambria"/>
                <w:sz w:val="12"/>
                <w:szCs w:val="12"/>
                <w:bdr w:val="nil"/>
                <w:lang w:val="fr-FR"/>
              </w:rPr>
              <w:t>NOMBRE DE FEMMES ÉLIGIBLES</w:t>
            </w:r>
          </w:p>
        </w:tc>
        <w:tc>
          <w:tcPr>
            <w:tcW w:w="395" w:type="pct"/>
            <w:gridSpan w:val="4"/>
            <w:tcBorders>
              <w:top w:val="single" w:sz="4" w:space="0" w:color="auto"/>
              <w:left w:val="single" w:sz="4" w:space="0" w:color="FFFFFF"/>
              <w:bottom w:val="single" w:sz="4" w:space="0" w:color="auto"/>
              <w:right w:val="single" w:sz="4" w:space="0" w:color="auto"/>
            </w:tcBorders>
            <w:vAlign w:val="center"/>
          </w:tcPr>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p>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p>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w:t>
            </w:r>
            <w:r w:rsidRPr="007344B3">
              <w:rPr>
                <w:rFonts w:ascii="Courier New" w:hAnsi="Courier New" w:cs="Courier New"/>
                <w:sz w:val="14"/>
              </w:rPr>
              <w:t>│</w:t>
            </w:r>
            <w:r w:rsidRPr="007344B3">
              <w:rPr>
                <w:rFonts w:ascii="Courier New" w:hAnsi="Courier New" w:cs="Courier New"/>
                <w:color w:val="FFFFFF"/>
                <w:sz w:val="14"/>
              </w:rPr>
              <w:t xml:space="preserve">  ░ </w:t>
            </w:r>
            <w:r w:rsidRPr="007344B3">
              <w:rPr>
                <w:rFonts w:ascii="Courier New" w:hAnsi="Courier New" w:cs="Courier New"/>
                <w:sz w:val="14"/>
              </w:rPr>
              <w:t>│</w:t>
            </w:r>
          </w:p>
          <w:p w:rsidR="00E960E5" w:rsidRPr="007344B3" w:rsidRDefault="00A36E51" w:rsidP="00E960E5">
            <w:pPr>
              <w:rPr>
                <w:color w:val="000000"/>
                <w:sz w:val="14"/>
              </w:rPr>
            </w:pPr>
            <w:r w:rsidRPr="007344B3">
              <w:rPr>
                <w:rFonts w:ascii="Courier New" w:hAnsi="Courier New" w:cs="Courier New"/>
                <w:sz w:val="14"/>
              </w:rPr>
              <w:t>└────┴────┘</w:t>
            </w:r>
          </w:p>
        </w:tc>
        <w:tc>
          <w:tcPr>
            <w:tcW w:w="433" w:type="pct"/>
            <w:gridSpan w:val="4"/>
            <w:tcBorders>
              <w:top w:val="single" w:sz="4" w:space="0" w:color="auto"/>
              <w:left w:val="single" w:sz="4" w:space="0" w:color="auto"/>
              <w:bottom w:val="single" w:sz="4" w:space="0" w:color="auto"/>
              <w:right w:val="single" w:sz="4" w:space="0" w:color="FFFFFF"/>
            </w:tcBorders>
            <w:vAlign w:val="center"/>
          </w:tcPr>
          <w:p w:rsidR="00E960E5" w:rsidRPr="007344B3" w:rsidRDefault="00A36E51" w:rsidP="00E960E5">
            <w:pPr>
              <w:ind w:left="13" w:hanging="13"/>
            </w:pPr>
            <w:r>
              <w:rPr>
                <w:rFonts w:ascii="Cambria" w:eastAsia="Cambria" w:hAnsi="Cambria" w:cs="Cambria"/>
                <w:sz w:val="12"/>
                <w:szCs w:val="12"/>
                <w:bdr w:val="nil"/>
                <w:lang w:val="fr-FR"/>
              </w:rPr>
              <w:t>NOMBRE DE QUESTIONNAIRES FEMME</w:t>
            </w:r>
          </w:p>
        </w:tc>
        <w:tc>
          <w:tcPr>
            <w:tcW w:w="385" w:type="pct"/>
            <w:gridSpan w:val="4"/>
            <w:tcBorders>
              <w:top w:val="single" w:sz="4" w:space="0" w:color="auto"/>
              <w:left w:val="single" w:sz="4" w:space="0" w:color="FFFFFF"/>
              <w:bottom w:val="single" w:sz="4" w:space="0" w:color="auto"/>
              <w:right w:val="single" w:sz="4" w:space="0" w:color="auto"/>
            </w:tcBorders>
            <w:vAlign w:val="center"/>
          </w:tcPr>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p>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p>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w:t>
            </w:r>
            <w:r w:rsidRPr="007344B3">
              <w:rPr>
                <w:rFonts w:ascii="Courier New" w:hAnsi="Courier New" w:cs="Courier New"/>
                <w:sz w:val="14"/>
              </w:rPr>
              <w:t>│</w:t>
            </w:r>
            <w:r w:rsidRPr="007344B3">
              <w:rPr>
                <w:rFonts w:ascii="Courier New" w:hAnsi="Courier New" w:cs="Courier New"/>
                <w:color w:val="FFFFFF"/>
                <w:sz w:val="14"/>
              </w:rPr>
              <w:t xml:space="preserve">  ░ </w:t>
            </w:r>
            <w:r w:rsidRPr="007344B3">
              <w:rPr>
                <w:rFonts w:ascii="Courier New" w:hAnsi="Courier New" w:cs="Courier New"/>
                <w:sz w:val="14"/>
              </w:rPr>
              <w:t>│</w:t>
            </w:r>
          </w:p>
          <w:p w:rsidR="00E960E5" w:rsidRPr="007344B3" w:rsidRDefault="00A36E51" w:rsidP="00E960E5">
            <w:pPr>
              <w:rPr>
                <w:color w:val="000000"/>
                <w:sz w:val="14"/>
              </w:rPr>
            </w:pPr>
            <w:r w:rsidRPr="007344B3">
              <w:rPr>
                <w:rFonts w:ascii="Courier New" w:hAnsi="Courier New" w:cs="Courier New"/>
                <w:sz w:val="14"/>
              </w:rPr>
              <w:t>└────┴────┘</w:t>
            </w:r>
          </w:p>
        </w:tc>
        <w:tc>
          <w:tcPr>
            <w:tcW w:w="369" w:type="pct"/>
            <w:gridSpan w:val="3"/>
            <w:tcBorders>
              <w:top w:val="single" w:sz="4" w:space="0" w:color="auto"/>
              <w:left w:val="single" w:sz="4" w:space="0" w:color="auto"/>
              <w:bottom w:val="single" w:sz="4" w:space="0" w:color="auto"/>
              <w:right w:val="single" w:sz="4" w:space="0" w:color="FFFFFF"/>
            </w:tcBorders>
            <w:vAlign w:val="center"/>
          </w:tcPr>
          <w:p w:rsidR="00E960E5" w:rsidRPr="007344B3" w:rsidRDefault="00A36E51" w:rsidP="00E960E5">
            <w:r>
              <w:rPr>
                <w:rFonts w:ascii="Cambria" w:eastAsia="Cambria" w:hAnsi="Cambria" w:cs="Cambria"/>
                <w:sz w:val="12"/>
                <w:szCs w:val="12"/>
                <w:bdr w:val="nil"/>
                <w:lang w:val="fr-FR"/>
              </w:rPr>
              <w:t>NOMBRE D’ENFANTS ÉLIGIBLES</w:t>
            </w:r>
          </w:p>
        </w:tc>
        <w:tc>
          <w:tcPr>
            <w:tcW w:w="401" w:type="pct"/>
            <w:gridSpan w:val="3"/>
            <w:tcBorders>
              <w:top w:val="single" w:sz="4" w:space="0" w:color="auto"/>
              <w:left w:val="single" w:sz="4" w:space="0" w:color="FFFFFF"/>
              <w:bottom w:val="single" w:sz="4" w:space="0" w:color="auto"/>
              <w:right w:val="single" w:sz="4" w:space="0" w:color="auto"/>
            </w:tcBorders>
            <w:vAlign w:val="center"/>
          </w:tcPr>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p>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p>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w:t>
            </w:r>
            <w:r w:rsidRPr="007344B3">
              <w:rPr>
                <w:rFonts w:ascii="Courier New" w:hAnsi="Courier New" w:cs="Courier New"/>
                <w:sz w:val="14"/>
              </w:rPr>
              <w:t>│</w:t>
            </w:r>
            <w:r w:rsidRPr="007344B3">
              <w:rPr>
                <w:rFonts w:ascii="Courier New" w:hAnsi="Courier New" w:cs="Courier New"/>
                <w:color w:val="FFFFFF"/>
                <w:sz w:val="14"/>
              </w:rPr>
              <w:t xml:space="preserve">  ░ </w:t>
            </w:r>
            <w:r w:rsidRPr="007344B3">
              <w:rPr>
                <w:rFonts w:ascii="Courier New" w:hAnsi="Courier New" w:cs="Courier New"/>
                <w:sz w:val="14"/>
              </w:rPr>
              <w:t>│</w:t>
            </w:r>
          </w:p>
          <w:p w:rsidR="00E960E5" w:rsidRPr="007344B3" w:rsidRDefault="00A36E51" w:rsidP="00E960E5">
            <w:pPr>
              <w:rPr>
                <w:color w:val="000000"/>
                <w:sz w:val="14"/>
              </w:rPr>
            </w:pPr>
            <w:r w:rsidRPr="007344B3">
              <w:rPr>
                <w:rFonts w:ascii="Courier New" w:hAnsi="Courier New" w:cs="Courier New"/>
                <w:sz w:val="14"/>
              </w:rPr>
              <w:t>└────┴────┘</w:t>
            </w:r>
          </w:p>
        </w:tc>
        <w:tc>
          <w:tcPr>
            <w:tcW w:w="444" w:type="pct"/>
            <w:gridSpan w:val="3"/>
            <w:tcBorders>
              <w:top w:val="single" w:sz="4" w:space="0" w:color="auto"/>
              <w:left w:val="single" w:sz="4" w:space="0" w:color="auto"/>
              <w:bottom w:val="single" w:sz="4" w:space="0" w:color="auto"/>
              <w:right w:val="single" w:sz="4" w:space="0" w:color="FFFFFF"/>
            </w:tcBorders>
            <w:vAlign w:val="center"/>
          </w:tcPr>
          <w:p w:rsidR="00E960E5" w:rsidRPr="007344B3" w:rsidRDefault="00A36E51" w:rsidP="00E960E5">
            <w:r>
              <w:rPr>
                <w:rFonts w:ascii="Cambria" w:eastAsia="Cambria" w:hAnsi="Cambria" w:cs="Cambria"/>
                <w:sz w:val="12"/>
                <w:szCs w:val="12"/>
                <w:bdr w:val="nil"/>
                <w:lang w:val="fr-FR"/>
              </w:rPr>
              <w:t>NOMBRE DE QUESTIONNAIRES ENFANT</w:t>
            </w:r>
          </w:p>
        </w:tc>
        <w:tc>
          <w:tcPr>
            <w:tcW w:w="446" w:type="pct"/>
            <w:gridSpan w:val="2"/>
            <w:tcBorders>
              <w:top w:val="single" w:sz="4" w:space="0" w:color="auto"/>
              <w:left w:val="single" w:sz="4" w:space="0" w:color="FFFFFF"/>
              <w:bottom w:val="single" w:sz="4" w:space="0" w:color="auto"/>
              <w:right w:val="single" w:sz="4" w:space="0" w:color="auto"/>
            </w:tcBorders>
            <w:vAlign w:val="center"/>
          </w:tcPr>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p>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r w:rsidRPr="007344B3">
              <w:rPr>
                <w:rFonts w:ascii="Courier New" w:hAnsi="Courier New" w:cs="Courier New"/>
                <w:color w:val="FFFFFF"/>
                <w:sz w:val="14"/>
              </w:rPr>
              <w:t xml:space="preserve">░░░ </w:t>
            </w:r>
            <w:r w:rsidRPr="007344B3">
              <w:rPr>
                <w:rFonts w:ascii="Courier New" w:hAnsi="Courier New" w:cs="Courier New"/>
                <w:sz w:val="14"/>
              </w:rPr>
              <w:t>│</w:t>
            </w:r>
          </w:p>
          <w:p w:rsidR="00E960E5" w:rsidRPr="007344B3" w:rsidRDefault="00A36E51" w:rsidP="00E960E5">
            <w:pPr>
              <w:tabs>
                <w:tab w:val="right" w:pos="616"/>
              </w:tabs>
              <w:ind w:right="-30"/>
              <w:rPr>
                <w:rFonts w:ascii="Courier New" w:hAnsi="Courier New" w:cs="Courier New"/>
                <w:sz w:val="14"/>
              </w:rPr>
            </w:pPr>
            <w:r w:rsidRPr="007344B3">
              <w:rPr>
                <w:rFonts w:ascii="Courier New" w:hAnsi="Courier New" w:cs="Courier New"/>
                <w:sz w:val="14"/>
              </w:rPr>
              <w:t>│</w:t>
            </w:r>
            <w:r w:rsidRPr="007344B3">
              <w:rPr>
                <w:rFonts w:ascii="Courier New" w:hAnsi="Courier New" w:cs="Courier New"/>
                <w:color w:val="FFFFFF"/>
                <w:sz w:val="14"/>
              </w:rPr>
              <w:t>░░ ░</w:t>
            </w:r>
            <w:r w:rsidRPr="007344B3">
              <w:rPr>
                <w:rFonts w:ascii="Courier New" w:hAnsi="Courier New" w:cs="Courier New"/>
                <w:sz w:val="14"/>
              </w:rPr>
              <w:t>│</w:t>
            </w:r>
            <w:r w:rsidRPr="007344B3">
              <w:rPr>
                <w:rFonts w:ascii="Courier New" w:hAnsi="Courier New" w:cs="Courier New"/>
                <w:color w:val="FFFFFF"/>
                <w:sz w:val="14"/>
              </w:rPr>
              <w:t xml:space="preserve">  ░ </w:t>
            </w:r>
            <w:r w:rsidRPr="007344B3">
              <w:rPr>
                <w:rFonts w:ascii="Courier New" w:hAnsi="Courier New" w:cs="Courier New"/>
                <w:sz w:val="14"/>
              </w:rPr>
              <w:t>│</w:t>
            </w:r>
          </w:p>
          <w:p w:rsidR="00E960E5" w:rsidRPr="007344B3" w:rsidRDefault="00A36E51" w:rsidP="00E960E5">
            <w:pPr>
              <w:rPr>
                <w:color w:val="000000"/>
                <w:sz w:val="14"/>
              </w:rPr>
            </w:pPr>
            <w:r w:rsidRPr="007344B3">
              <w:rPr>
                <w:rFonts w:ascii="Courier New" w:hAnsi="Courier New" w:cs="Courier New"/>
                <w:sz w:val="14"/>
              </w:rPr>
              <w:t>└────┴────┘</w:t>
            </w:r>
          </w:p>
        </w:tc>
      </w:tr>
    </w:tbl>
    <w:p w:rsidR="00553326" w:rsidRPr="00C467C4" w:rsidRDefault="00A36E51" w:rsidP="00553326">
      <w:r>
        <w:rPr>
          <w:rFonts w:ascii="Cambria" w:eastAsia="Cambria" w:hAnsi="Cambria" w:cs="Cambria"/>
          <w:b/>
          <w:bCs/>
          <w:sz w:val="22"/>
          <w:szCs w:val="22"/>
          <w:bdr w:val="nil"/>
          <w:lang w:val="fr-FR"/>
        </w:rPr>
        <w:t>NOM ET NUMÉRO DU DISTRICT</w:t>
      </w:r>
      <w:r w:rsidR="00796468">
        <w:rPr>
          <w:rFonts w:ascii="Cambria" w:eastAsia="Cambria" w:hAnsi="Cambria" w:cs="Cambria"/>
          <w:sz w:val="22"/>
          <w:szCs w:val="22"/>
          <w:bdr w:val="nil"/>
          <w:lang w:val="fr-FR"/>
        </w:rPr>
        <w:t xml:space="preserve"> ………………………….….</w:t>
      </w:r>
      <w:r>
        <w:rPr>
          <w:rFonts w:ascii="Cambria" w:eastAsia="Cambria" w:hAnsi="Cambria" w:cs="Cambria"/>
          <w:sz w:val="22"/>
          <w:szCs w:val="22"/>
          <w:bdr w:val="nil"/>
          <w:lang w:val="fr-FR"/>
        </w:rPr>
        <w:t xml:space="preserve"> </w:t>
      </w:r>
      <w:r>
        <w:rPr>
          <w:rFonts w:ascii="Cambria" w:eastAsia="Cambria" w:hAnsi="Cambria" w:cs="Cambria"/>
          <w:i/>
          <w:iCs/>
          <w:sz w:val="22"/>
          <w:szCs w:val="22"/>
          <w:bdr w:val="nil"/>
          <w:lang w:val="fr-FR"/>
        </w:rPr>
        <w:t>I___I___I</w:t>
      </w:r>
      <w:r>
        <w:rPr>
          <w:rFonts w:ascii="Cambria" w:eastAsia="Cambria" w:hAnsi="Cambria" w:cs="Cambria"/>
          <w:b/>
          <w:bCs/>
          <w:i/>
          <w:iCs/>
          <w:sz w:val="22"/>
          <w:szCs w:val="22"/>
          <w:bdr w:val="nil"/>
          <w:lang w:val="fr-FR"/>
        </w:rPr>
        <w:t xml:space="preserve">   </w:t>
      </w:r>
      <w:r>
        <w:rPr>
          <w:rFonts w:ascii="Cambria" w:eastAsia="Cambria" w:hAnsi="Cambria" w:cs="Cambria"/>
          <w:b/>
          <w:bCs/>
          <w:i/>
          <w:iCs/>
          <w:sz w:val="20"/>
          <w:szCs w:val="20"/>
          <w:bdr w:val="nil"/>
          <w:lang w:val="fr-FR"/>
        </w:rPr>
        <w:t xml:space="preserve"> </w:t>
      </w:r>
      <w:r>
        <w:rPr>
          <w:rFonts w:ascii="Cambria" w:eastAsia="Cambria" w:hAnsi="Cambria" w:cs="Cambria"/>
          <w:b/>
          <w:bCs/>
          <w:i/>
          <w:iCs/>
          <w:bdr w:val="nil"/>
          <w:lang w:val="fr-FR"/>
        </w:rPr>
        <w:t>FORMULAIRE DE MISSION DU CHEF D’ÉQUIPE</w:t>
      </w:r>
      <w:r>
        <w:rPr>
          <w:rFonts w:ascii="Cambria" w:eastAsia="Cambria" w:hAnsi="Cambria" w:cs="Cambria"/>
          <w:bdr w:val="nil"/>
          <w:lang w:val="fr-FR"/>
        </w:rPr>
        <w:t xml:space="preserve">   </w:t>
      </w:r>
      <w:r>
        <w:rPr>
          <w:rFonts w:ascii="Cambria" w:eastAsia="Cambria" w:hAnsi="Cambria" w:cs="Cambria"/>
          <w:b/>
          <w:bCs/>
          <w:i/>
          <w:iCs/>
          <w:sz w:val="22"/>
          <w:szCs w:val="22"/>
          <w:bdr w:val="nil"/>
          <w:lang w:val="fr-FR"/>
        </w:rPr>
        <w:t xml:space="preserve">Page </w:t>
      </w:r>
      <w:r>
        <w:rPr>
          <w:rFonts w:ascii="Cambria" w:eastAsia="Cambria" w:hAnsi="Cambria" w:cs="Cambria"/>
          <w:i/>
          <w:iCs/>
          <w:sz w:val="22"/>
          <w:szCs w:val="22"/>
          <w:bdr w:val="nil"/>
          <w:lang w:val="fr-FR"/>
        </w:rPr>
        <w:t xml:space="preserve"> I___I___I </w:t>
      </w:r>
      <w:r>
        <w:rPr>
          <w:rFonts w:ascii="Cambria" w:eastAsia="Cambria" w:hAnsi="Cambria" w:cs="Cambria"/>
          <w:b/>
          <w:bCs/>
          <w:i/>
          <w:iCs/>
          <w:sz w:val="22"/>
          <w:szCs w:val="22"/>
          <w:bdr w:val="nil"/>
          <w:lang w:val="fr-FR"/>
        </w:rPr>
        <w:t>sur</w:t>
      </w:r>
      <w:r>
        <w:rPr>
          <w:rFonts w:ascii="Cambria" w:eastAsia="Cambria" w:hAnsi="Cambria" w:cs="Cambria"/>
          <w:i/>
          <w:iCs/>
          <w:sz w:val="22"/>
          <w:szCs w:val="22"/>
          <w:bdr w:val="nil"/>
          <w:lang w:val="fr-FR"/>
        </w:rPr>
        <w:t xml:space="preserve"> I___I___I </w:t>
      </w:r>
      <w:r>
        <w:rPr>
          <w:rFonts w:ascii="Cambria" w:eastAsia="Cambria" w:hAnsi="Cambria" w:cs="Cambria"/>
          <w:b/>
          <w:bCs/>
          <w:i/>
          <w:iCs/>
          <w:sz w:val="22"/>
          <w:szCs w:val="22"/>
          <w:bdr w:val="nil"/>
          <w:lang w:val="fr-FR"/>
        </w:rPr>
        <w:t>Page</w:t>
      </w:r>
    </w:p>
    <w:p w:rsidR="00796468" w:rsidRDefault="00796468" w:rsidP="00EF1707">
      <w:pPr>
        <w:tabs>
          <w:tab w:val="left" w:pos="540"/>
          <w:tab w:val="left" w:pos="6390"/>
        </w:tabs>
        <w:outlineLvl w:val="0"/>
        <w:rPr>
          <w:rFonts w:ascii="Cambria" w:eastAsia="Cambria" w:hAnsi="Cambria" w:cs="Cambria"/>
          <w:b/>
          <w:bCs/>
          <w:bdr w:val="nil"/>
          <w:lang w:val="fr-FR"/>
        </w:rPr>
      </w:pPr>
      <w:bookmarkStart w:id="28" w:name="_Toc20316848"/>
    </w:p>
    <w:p w:rsidR="00EF1707" w:rsidRDefault="00A36E51" w:rsidP="00EF1707">
      <w:pPr>
        <w:tabs>
          <w:tab w:val="left" w:pos="540"/>
          <w:tab w:val="left" w:pos="6390"/>
        </w:tabs>
        <w:outlineLvl w:val="0"/>
        <w:rPr>
          <w:b/>
        </w:rPr>
      </w:pPr>
      <w:r>
        <w:rPr>
          <w:rFonts w:ascii="Cambria" w:eastAsia="Cambria" w:hAnsi="Cambria" w:cs="Cambria"/>
          <w:b/>
          <w:bCs/>
          <w:bdr w:val="nil"/>
          <w:lang w:val="fr-FR"/>
        </w:rPr>
        <w:t>ANNEXE 2 : Formulaire de mission de l’enquêteur</w:t>
      </w:r>
      <w:bookmarkEnd w:id="28"/>
      <w:r>
        <w:rPr>
          <w:rFonts w:ascii="Cambria" w:eastAsia="Cambria" w:hAnsi="Cambria" w:cs="Cambria"/>
          <w:b/>
          <w:bCs/>
          <w:bdr w:val="nil"/>
          <w:lang w:val="fr-FR"/>
        </w:rPr>
        <w:t xml:space="preserve"> </w:t>
      </w:r>
    </w:p>
    <w:p w:rsidR="00272757" w:rsidRPr="002A3F0E" w:rsidRDefault="00A36E51" w:rsidP="001E7230">
      <w:pPr>
        <w:rPr>
          <w:rFonts w:cs="Arial"/>
          <w:b/>
          <w:sz w:val="22"/>
          <w:szCs w:val="22"/>
        </w:rPr>
      </w:pPr>
      <w:r>
        <w:rPr>
          <w:rFonts w:ascii="Cambria" w:eastAsia="Cambria" w:hAnsi="Cambria" w:cs="Cambria"/>
          <w:b/>
          <w:bCs/>
          <w:sz w:val="22"/>
          <w:szCs w:val="22"/>
          <w:bdr w:val="nil"/>
          <w:lang w:val="fr-FR"/>
        </w:rPr>
        <w:t>NOM ET NUMÉRO DU DISTRICT</w:t>
      </w:r>
      <w:r w:rsidR="00796468">
        <w:rPr>
          <w:rFonts w:ascii="Cambria" w:eastAsia="Cambria" w:hAnsi="Cambria" w:cs="Cambria"/>
          <w:sz w:val="22"/>
          <w:szCs w:val="22"/>
          <w:bdr w:val="nil"/>
          <w:lang w:val="fr-FR"/>
        </w:rPr>
        <w:t xml:space="preserve"> ……………………</w:t>
      </w:r>
      <w:r>
        <w:rPr>
          <w:rFonts w:ascii="Cambria" w:eastAsia="Cambria" w:hAnsi="Cambria" w:cs="Cambria"/>
          <w:sz w:val="22"/>
          <w:szCs w:val="22"/>
          <w:bdr w:val="nil"/>
          <w:lang w:val="fr-FR"/>
        </w:rPr>
        <w:t xml:space="preserve">….….… </w:t>
      </w:r>
      <w:r>
        <w:rPr>
          <w:rFonts w:ascii="Cambria" w:eastAsia="Cambria" w:hAnsi="Cambria" w:cs="Cambria"/>
          <w:i/>
          <w:iCs/>
          <w:sz w:val="22"/>
          <w:szCs w:val="22"/>
          <w:bdr w:val="nil"/>
          <w:lang w:val="fr-FR"/>
        </w:rPr>
        <w:t>I___I___I</w:t>
      </w:r>
      <w:r w:rsidR="00796468">
        <w:rPr>
          <w:rFonts w:ascii="Cambria" w:eastAsia="Cambria" w:hAnsi="Cambria" w:cs="Cambria"/>
          <w:b/>
          <w:bCs/>
          <w:i/>
          <w:iCs/>
          <w:bdr w:val="nil"/>
          <w:lang w:val="fr-FR"/>
        </w:rPr>
        <w:t xml:space="preserve">   </w:t>
      </w:r>
      <w:r>
        <w:rPr>
          <w:rFonts w:ascii="Cambria" w:eastAsia="Cambria" w:hAnsi="Cambria" w:cs="Cambria"/>
          <w:b/>
          <w:bCs/>
          <w:i/>
          <w:iCs/>
          <w:bdr w:val="nil"/>
          <w:lang w:val="fr-FR"/>
        </w:rPr>
        <w:t xml:space="preserve"> FORMULAIRE DE MISSION DE L’ENQUÊTEUR  </w:t>
      </w:r>
      <w:r>
        <w:rPr>
          <w:rFonts w:ascii="Cambria" w:eastAsia="Cambria" w:hAnsi="Cambria" w:cs="Cambria"/>
          <w:bdr w:val="nil"/>
          <w:lang w:val="fr-FR"/>
        </w:rPr>
        <w:t xml:space="preserve">  </w:t>
      </w:r>
      <w:r>
        <w:rPr>
          <w:rFonts w:ascii="Cambria" w:eastAsia="Cambria" w:hAnsi="Cambria" w:cs="Cambria"/>
          <w:sz w:val="20"/>
          <w:szCs w:val="20"/>
          <w:bdr w:val="nil"/>
          <w:lang w:val="fr-FR"/>
        </w:rPr>
        <w:t xml:space="preserve"> </w:t>
      </w:r>
      <w:r>
        <w:rPr>
          <w:rFonts w:ascii="Cambria" w:eastAsia="Cambria" w:hAnsi="Cambria" w:cs="Cambria"/>
          <w:b/>
          <w:bCs/>
          <w:i/>
          <w:iCs/>
          <w:sz w:val="22"/>
          <w:szCs w:val="22"/>
          <w:bdr w:val="nil"/>
          <w:lang w:val="fr-FR"/>
        </w:rPr>
        <w:t xml:space="preserve">Page </w:t>
      </w:r>
      <w:r>
        <w:rPr>
          <w:rFonts w:ascii="Cambria" w:eastAsia="Cambria" w:hAnsi="Cambria" w:cs="Cambria"/>
          <w:i/>
          <w:iCs/>
          <w:sz w:val="22"/>
          <w:szCs w:val="22"/>
          <w:bdr w:val="nil"/>
          <w:lang w:val="fr-FR"/>
        </w:rPr>
        <w:t xml:space="preserve"> I___I___I </w:t>
      </w:r>
      <w:r>
        <w:rPr>
          <w:rFonts w:ascii="Cambria" w:eastAsia="Cambria" w:hAnsi="Cambria" w:cs="Cambria"/>
          <w:b/>
          <w:bCs/>
          <w:i/>
          <w:iCs/>
          <w:sz w:val="22"/>
          <w:szCs w:val="22"/>
          <w:bdr w:val="nil"/>
          <w:lang w:val="fr-FR"/>
        </w:rPr>
        <w:t>sur</w:t>
      </w:r>
      <w:r>
        <w:rPr>
          <w:rFonts w:ascii="Cambria" w:eastAsia="Cambria" w:hAnsi="Cambria" w:cs="Cambria"/>
          <w:i/>
          <w:iCs/>
          <w:sz w:val="22"/>
          <w:szCs w:val="22"/>
          <w:bdr w:val="nil"/>
          <w:lang w:val="fr-FR"/>
        </w:rPr>
        <w:t xml:space="preserve">  I___I___I </w:t>
      </w:r>
      <w:r>
        <w:rPr>
          <w:rFonts w:ascii="Cambria" w:eastAsia="Cambria" w:hAnsi="Cambria" w:cs="Cambria"/>
          <w:b/>
          <w:bCs/>
          <w:i/>
          <w:iCs/>
          <w:sz w:val="22"/>
          <w:szCs w:val="22"/>
          <w:bdr w:val="nil"/>
          <w:lang w:val="fr-FR"/>
        </w:rPr>
        <w:t>Page</w:t>
      </w:r>
    </w:p>
    <w:tbl>
      <w:tblPr>
        <w:tblW w:w="5061" w:type="pct"/>
        <w:tblLayout w:type="fixed"/>
        <w:tblCellMar>
          <w:left w:w="120" w:type="dxa"/>
          <w:right w:w="120" w:type="dxa"/>
        </w:tblCellMar>
        <w:tblLook w:val="0000"/>
      </w:tblPr>
      <w:tblGrid>
        <w:gridCol w:w="841"/>
        <w:gridCol w:w="268"/>
        <w:gridCol w:w="329"/>
        <w:gridCol w:w="943"/>
        <w:gridCol w:w="79"/>
        <w:gridCol w:w="981"/>
        <w:gridCol w:w="99"/>
        <w:gridCol w:w="317"/>
        <w:gridCol w:w="602"/>
        <w:gridCol w:w="699"/>
        <w:gridCol w:w="396"/>
        <w:gridCol w:w="410"/>
        <w:gridCol w:w="600"/>
        <w:gridCol w:w="303"/>
        <w:gridCol w:w="704"/>
        <w:gridCol w:w="902"/>
        <w:gridCol w:w="96"/>
        <w:gridCol w:w="12"/>
        <w:gridCol w:w="1007"/>
        <w:gridCol w:w="515"/>
        <w:gridCol w:w="597"/>
        <w:gridCol w:w="585"/>
        <w:gridCol w:w="2014"/>
        <w:gridCol w:w="1254"/>
      </w:tblGrid>
      <w:tr w:rsidR="0005312B" w:rsidTr="00796468">
        <w:trPr>
          <w:cantSplit/>
        </w:trPr>
        <w:tc>
          <w:tcPr>
            <w:tcW w:w="381" w:type="pct"/>
            <w:gridSpan w:val="2"/>
            <w:tcBorders>
              <w:top w:val="single" w:sz="12" w:space="0" w:color="auto"/>
              <w:left w:val="single" w:sz="12" w:space="0" w:color="auto"/>
              <w:bottom w:val="single" w:sz="12" w:space="0" w:color="auto"/>
            </w:tcBorders>
          </w:tcPr>
          <w:p w:rsidR="00272757" w:rsidRPr="00272757" w:rsidRDefault="00272757" w:rsidP="00B30938">
            <w:pPr>
              <w:tabs>
                <w:tab w:val="right" w:pos="1704"/>
              </w:tabs>
              <w:ind w:left="-30" w:right="-30"/>
              <w:rPr>
                <w:rFonts w:cs="Arial"/>
                <w:sz w:val="16"/>
                <w:szCs w:val="16"/>
              </w:rPr>
            </w:pPr>
          </w:p>
          <w:p w:rsidR="00272757" w:rsidRPr="00272757" w:rsidRDefault="00A36E51" w:rsidP="00B30938">
            <w:pPr>
              <w:tabs>
                <w:tab w:val="right" w:pos="1704"/>
              </w:tabs>
              <w:ind w:right="-30"/>
              <w:rPr>
                <w:rFonts w:cs="Arial"/>
                <w:b/>
                <w:sz w:val="16"/>
                <w:szCs w:val="16"/>
              </w:rPr>
            </w:pPr>
            <w:r>
              <w:rPr>
                <w:rFonts w:ascii="Cambria" w:eastAsia="Cambria" w:hAnsi="Cambria" w:cs="Cambria"/>
                <w:b/>
                <w:bCs/>
                <w:sz w:val="16"/>
                <w:szCs w:val="16"/>
                <w:bdr w:val="nil"/>
                <w:lang w:val="fr-FR"/>
              </w:rPr>
              <w:t>NUMÉRO DE LA CIRCONSCRIPTION</w:t>
            </w:r>
          </w:p>
          <w:p w:rsidR="00272757" w:rsidRPr="000D7FFD" w:rsidRDefault="00272757" w:rsidP="00B30938">
            <w:pPr>
              <w:tabs>
                <w:tab w:val="right" w:pos="616"/>
              </w:tabs>
              <w:ind w:right="-30"/>
              <w:rPr>
                <w:rFonts w:cs="Courier New"/>
                <w:sz w:val="18"/>
                <w:szCs w:val="18"/>
              </w:rPr>
            </w:pPr>
          </w:p>
        </w:tc>
        <w:tc>
          <w:tcPr>
            <w:tcW w:w="464" w:type="pct"/>
            <w:gridSpan w:val="3"/>
            <w:tcBorders>
              <w:top w:val="single" w:sz="12" w:space="0" w:color="auto"/>
              <w:bottom w:val="single" w:sz="12" w:space="0" w:color="auto"/>
              <w:right w:val="single" w:sz="4" w:space="0" w:color="auto"/>
            </w:tcBorders>
            <w:vAlign w:val="center"/>
          </w:tcPr>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p>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p>
        </w:tc>
        <w:tc>
          <w:tcPr>
            <w:tcW w:w="371" w:type="pct"/>
            <w:gridSpan w:val="2"/>
            <w:tcBorders>
              <w:top w:val="single" w:sz="12" w:space="0" w:color="auto"/>
              <w:left w:val="single" w:sz="4" w:space="0" w:color="auto"/>
              <w:bottom w:val="single" w:sz="12" w:space="0" w:color="auto"/>
            </w:tcBorders>
          </w:tcPr>
          <w:p w:rsidR="00272757" w:rsidRPr="00272757" w:rsidRDefault="00272757" w:rsidP="00B30938">
            <w:pPr>
              <w:rPr>
                <w:sz w:val="16"/>
                <w:szCs w:val="16"/>
              </w:rPr>
            </w:pPr>
          </w:p>
          <w:p w:rsidR="00272757" w:rsidRPr="00272757" w:rsidRDefault="00A36E51" w:rsidP="00B30938">
            <w:pPr>
              <w:rPr>
                <w:b/>
                <w:sz w:val="16"/>
                <w:szCs w:val="16"/>
              </w:rPr>
            </w:pPr>
            <w:r>
              <w:rPr>
                <w:rFonts w:ascii="Cambria" w:eastAsia="Cambria" w:hAnsi="Cambria" w:cs="Cambria"/>
                <w:b/>
                <w:bCs/>
                <w:sz w:val="16"/>
                <w:szCs w:val="16"/>
                <w:bdr w:val="nil"/>
                <w:lang w:val="fr-FR"/>
              </w:rPr>
              <w:t>NUMÉRO DU VILLAGE</w:t>
            </w:r>
          </w:p>
          <w:p w:rsidR="00272757" w:rsidRPr="00765667" w:rsidRDefault="00272757" w:rsidP="00B30938">
            <w:pPr>
              <w:rPr>
                <w:sz w:val="16"/>
                <w:szCs w:val="16"/>
              </w:rPr>
            </w:pPr>
          </w:p>
        </w:tc>
        <w:tc>
          <w:tcPr>
            <w:tcW w:w="556" w:type="pct"/>
            <w:gridSpan w:val="3"/>
            <w:tcBorders>
              <w:top w:val="single" w:sz="12" w:space="0" w:color="auto"/>
              <w:bottom w:val="single" w:sz="12" w:space="0" w:color="auto"/>
              <w:right w:val="single" w:sz="4" w:space="0" w:color="auto"/>
            </w:tcBorders>
            <w:vAlign w:val="center"/>
          </w:tcPr>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p>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272757" w:rsidRPr="00765667" w:rsidRDefault="00A36E51" w:rsidP="00B30938">
            <w:pPr>
              <w:tabs>
                <w:tab w:val="right" w:pos="616"/>
              </w:tabs>
              <w:ind w:right="-30"/>
              <w:rPr>
                <w:rFonts w:cs="Courier New"/>
                <w:sz w:val="16"/>
                <w:szCs w:val="16"/>
              </w:rPr>
            </w:pPr>
            <w:r w:rsidRPr="0042773F">
              <w:rPr>
                <w:rFonts w:ascii="Courier New" w:hAnsi="Courier New" w:cs="Courier New"/>
                <w:sz w:val="14"/>
              </w:rPr>
              <w:t>└────┴────┴────┘</w:t>
            </w:r>
          </w:p>
        </w:tc>
        <w:tc>
          <w:tcPr>
            <w:tcW w:w="587" w:type="pct"/>
            <w:gridSpan w:val="4"/>
            <w:tcBorders>
              <w:top w:val="single" w:sz="12" w:space="0" w:color="auto"/>
              <w:left w:val="single" w:sz="4" w:space="0" w:color="auto"/>
              <w:bottom w:val="single" w:sz="12" w:space="0" w:color="auto"/>
            </w:tcBorders>
          </w:tcPr>
          <w:p w:rsidR="00272757" w:rsidRPr="00272757" w:rsidRDefault="00A36E51" w:rsidP="00B30938">
            <w:pPr>
              <w:tabs>
                <w:tab w:val="right" w:pos="616"/>
                <w:tab w:val="right" w:pos="1704"/>
              </w:tabs>
              <w:ind w:right="-120"/>
              <w:rPr>
                <w:rFonts w:cs="Arial"/>
                <w:b/>
                <w:sz w:val="16"/>
                <w:szCs w:val="16"/>
              </w:rPr>
            </w:pPr>
            <w:r>
              <w:rPr>
                <w:rFonts w:ascii="Cambria" w:eastAsia="Cambria" w:hAnsi="Cambria" w:cs="Cambria"/>
                <w:b/>
                <w:bCs/>
                <w:sz w:val="16"/>
                <w:szCs w:val="16"/>
                <w:bdr w:val="nil"/>
                <w:lang w:val="fr-FR"/>
              </w:rPr>
              <w:t>NOM ET NUMÉRO DE LA GRAPPE</w:t>
            </w:r>
          </w:p>
          <w:p w:rsidR="00272757" w:rsidRDefault="00272757" w:rsidP="00B30938">
            <w:pPr>
              <w:pBdr>
                <w:bottom w:val="single" w:sz="12" w:space="1" w:color="auto"/>
              </w:pBdr>
              <w:tabs>
                <w:tab w:val="right" w:pos="1704"/>
              </w:tabs>
              <w:ind w:right="-30"/>
              <w:rPr>
                <w:rFonts w:cs="Arial"/>
                <w:sz w:val="16"/>
                <w:szCs w:val="16"/>
              </w:rPr>
            </w:pPr>
          </w:p>
          <w:p w:rsidR="00272757" w:rsidRPr="00765667" w:rsidRDefault="00272757" w:rsidP="00B30938">
            <w:pPr>
              <w:tabs>
                <w:tab w:val="right" w:pos="1704"/>
              </w:tabs>
              <w:ind w:right="-30"/>
              <w:rPr>
                <w:rFonts w:cs="Arial"/>
                <w:sz w:val="16"/>
                <w:szCs w:val="16"/>
              </w:rPr>
            </w:pPr>
          </w:p>
        </w:tc>
        <w:tc>
          <w:tcPr>
            <w:tcW w:w="589" w:type="pct"/>
            <w:gridSpan w:val="4"/>
            <w:tcBorders>
              <w:top w:val="single" w:sz="12" w:space="0" w:color="auto"/>
              <w:bottom w:val="single" w:sz="12" w:space="0" w:color="auto"/>
              <w:right w:val="single" w:sz="4" w:space="0" w:color="auto"/>
            </w:tcBorders>
            <w:vAlign w:val="center"/>
          </w:tcPr>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p>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272757" w:rsidRPr="00765667" w:rsidRDefault="00A36E51" w:rsidP="00B30938">
            <w:pPr>
              <w:tabs>
                <w:tab w:val="right" w:pos="616"/>
              </w:tabs>
              <w:ind w:right="-30"/>
              <w:rPr>
                <w:rFonts w:cs="Courier New"/>
                <w:sz w:val="16"/>
                <w:szCs w:val="16"/>
              </w:rPr>
            </w:pPr>
            <w:r w:rsidRPr="0042773F">
              <w:rPr>
                <w:rFonts w:ascii="Courier New" w:hAnsi="Courier New" w:cs="Courier New"/>
                <w:sz w:val="14"/>
              </w:rPr>
              <w:t>└────┴────┴────┘</w:t>
            </w:r>
          </w:p>
        </w:tc>
        <w:tc>
          <w:tcPr>
            <w:tcW w:w="523" w:type="pct"/>
            <w:gridSpan w:val="2"/>
            <w:tcBorders>
              <w:top w:val="single" w:sz="12" w:space="0" w:color="auto"/>
              <w:left w:val="single" w:sz="4" w:space="0" w:color="auto"/>
              <w:bottom w:val="single" w:sz="12" w:space="0" w:color="auto"/>
            </w:tcBorders>
          </w:tcPr>
          <w:p w:rsidR="00272757" w:rsidRPr="00272757" w:rsidRDefault="00A36E51" w:rsidP="00B30938">
            <w:pPr>
              <w:tabs>
                <w:tab w:val="right" w:pos="616"/>
                <w:tab w:val="right" w:pos="1704"/>
              </w:tabs>
              <w:ind w:right="-120"/>
              <w:rPr>
                <w:rFonts w:cs="Arial"/>
                <w:b/>
                <w:sz w:val="16"/>
                <w:szCs w:val="16"/>
              </w:rPr>
            </w:pPr>
            <w:r>
              <w:rPr>
                <w:rFonts w:ascii="Cambria" w:eastAsia="Cambria" w:hAnsi="Cambria" w:cs="Cambria"/>
                <w:b/>
                <w:bCs/>
                <w:sz w:val="16"/>
                <w:szCs w:val="16"/>
                <w:bdr w:val="nil"/>
                <w:lang w:val="fr-FR"/>
              </w:rPr>
              <w:t>NOM ET NUMÉRO DE L’ENQUÊTEUR</w:t>
            </w:r>
          </w:p>
          <w:p w:rsidR="00272757" w:rsidRPr="006A0D5D" w:rsidRDefault="00272757" w:rsidP="00B30938">
            <w:pPr>
              <w:pBdr>
                <w:bottom w:val="single" w:sz="12" w:space="1" w:color="auto"/>
              </w:pBdr>
              <w:tabs>
                <w:tab w:val="right" w:pos="616"/>
              </w:tabs>
              <w:ind w:right="-30"/>
              <w:rPr>
                <w:rFonts w:cs="Arial"/>
                <w:b/>
                <w:sz w:val="16"/>
                <w:szCs w:val="16"/>
              </w:rPr>
            </w:pPr>
          </w:p>
          <w:p w:rsidR="00272757" w:rsidRPr="006A0D5D" w:rsidRDefault="00272757" w:rsidP="00B30938">
            <w:pPr>
              <w:tabs>
                <w:tab w:val="right" w:pos="616"/>
              </w:tabs>
              <w:ind w:right="-30"/>
              <w:rPr>
                <w:rFonts w:cs="Arial"/>
                <w:b/>
                <w:sz w:val="16"/>
                <w:szCs w:val="16"/>
              </w:rPr>
            </w:pPr>
          </w:p>
        </w:tc>
        <w:tc>
          <w:tcPr>
            <w:tcW w:w="406" w:type="pct"/>
            <w:gridSpan w:val="2"/>
            <w:tcBorders>
              <w:top w:val="single" w:sz="12" w:space="0" w:color="auto"/>
              <w:bottom w:val="single" w:sz="12" w:space="0" w:color="auto"/>
              <w:right w:val="single" w:sz="4" w:space="0" w:color="auto"/>
            </w:tcBorders>
            <w:vAlign w:val="center"/>
          </w:tcPr>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p>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p>
        </w:tc>
        <w:tc>
          <w:tcPr>
            <w:tcW w:w="692" w:type="pct"/>
            <w:tcBorders>
              <w:top w:val="single" w:sz="12" w:space="0" w:color="auto"/>
              <w:left w:val="single" w:sz="4" w:space="0" w:color="auto"/>
              <w:bottom w:val="single" w:sz="12" w:space="0" w:color="auto"/>
            </w:tcBorders>
          </w:tcPr>
          <w:p w:rsidR="00272757" w:rsidRPr="00272757" w:rsidRDefault="00A36E51" w:rsidP="00B30938">
            <w:pPr>
              <w:tabs>
                <w:tab w:val="right" w:pos="616"/>
                <w:tab w:val="right" w:pos="1704"/>
              </w:tabs>
              <w:ind w:left="-41" w:right="-120"/>
              <w:rPr>
                <w:rFonts w:cs="Arial"/>
                <w:b/>
                <w:sz w:val="16"/>
                <w:szCs w:val="16"/>
              </w:rPr>
            </w:pPr>
            <w:r>
              <w:rPr>
                <w:rFonts w:ascii="Cambria" w:eastAsia="Cambria" w:hAnsi="Cambria" w:cs="Cambria"/>
                <w:b/>
                <w:bCs/>
                <w:sz w:val="16"/>
                <w:szCs w:val="16"/>
                <w:bdr w:val="nil"/>
                <w:lang w:val="fr-FR"/>
              </w:rPr>
              <w:t>NOM ET NUMÉRO DU CHEF D’ÉQUIPE</w:t>
            </w:r>
          </w:p>
          <w:p w:rsidR="00272757" w:rsidRPr="006A0D5D" w:rsidRDefault="00272757" w:rsidP="00B30938">
            <w:pPr>
              <w:pBdr>
                <w:bottom w:val="single" w:sz="12" w:space="1" w:color="auto"/>
              </w:pBdr>
              <w:tabs>
                <w:tab w:val="right" w:pos="1704"/>
              </w:tabs>
              <w:ind w:right="-30"/>
              <w:rPr>
                <w:rFonts w:cs="Arial"/>
                <w:b/>
                <w:sz w:val="16"/>
                <w:szCs w:val="16"/>
              </w:rPr>
            </w:pPr>
          </w:p>
          <w:p w:rsidR="00272757" w:rsidRPr="006A0D5D" w:rsidRDefault="00272757" w:rsidP="00DC0875">
            <w:pPr>
              <w:tabs>
                <w:tab w:val="right" w:pos="1704"/>
              </w:tabs>
              <w:ind w:right="-30"/>
              <w:rPr>
                <w:rFonts w:cs="Arial"/>
                <w:b/>
                <w:sz w:val="16"/>
                <w:szCs w:val="16"/>
              </w:rPr>
            </w:pPr>
          </w:p>
        </w:tc>
        <w:tc>
          <w:tcPr>
            <w:tcW w:w="431" w:type="pct"/>
            <w:tcBorders>
              <w:top w:val="single" w:sz="12" w:space="0" w:color="auto"/>
              <w:bottom w:val="single" w:sz="12" w:space="0" w:color="auto"/>
              <w:right w:val="single" w:sz="12" w:space="0" w:color="auto"/>
            </w:tcBorders>
            <w:vAlign w:val="center"/>
          </w:tcPr>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p>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r w:rsidRPr="0042773F">
              <w:rPr>
                <w:rFonts w:ascii="Courier New" w:hAnsi="Courier New" w:cs="Courier New"/>
                <w:color w:val="FFFFFF"/>
                <w:sz w:val="14"/>
              </w:rPr>
              <w:t xml:space="preserve">░░░ </w:t>
            </w:r>
            <w:r w:rsidRPr="0042773F">
              <w:rPr>
                <w:rFonts w:ascii="Courier New" w:hAnsi="Courier New" w:cs="Courier New"/>
                <w:sz w:val="14"/>
              </w:rPr>
              <w:t>│</w:t>
            </w:r>
          </w:p>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r w:rsidRPr="0042773F">
              <w:rPr>
                <w:rFonts w:ascii="Courier New" w:hAnsi="Courier New" w:cs="Courier New"/>
                <w:color w:val="FFFFFF"/>
                <w:sz w:val="14"/>
              </w:rPr>
              <w:t>░░ ░</w:t>
            </w:r>
            <w:r w:rsidRPr="0042773F">
              <w:rPr>
                <w:rFonts w:ascii="Courier New" w:hAnsi="Courier New" w:cs="Courier New"/>
                <w:sz w:val="14"/>
              </w:rPr>
              <w:t>│</w:t>
            </w:r>
            <w:r w:rsidRPr="0042773F">
              <w:rPr>
                <w:rFonts w:ascii="Courier New" w:hAnsi="Courier New" w:cs="Courier New"/>
                <w:color w:val="FFFFFF"/>
                <w:sz w:val="14"/>
              </w:rPr>
              <w:t xml:space="preserve">  ░ </w:t>
            </w:r>
            <w:r w:rsidRPr="0042773F">
              <w:rPr>
                <w:rFonts w:ascii="Courier New" w:hAnsi="Courier New" w:cs="Courier New"/>
                <w:sz w:val="14"/>
              </w:rPr>
              <w:t>│</w:t>
            </w:r>
          </w:p>
          <w:p w:rsidR="00272757" w:rsidRPr="0042773F" w:rsidRDefault="00A36E51" w:rsidP="00B30938">
            <w:pPr>
              <w:tabs>
                <w:tab w:val="right" w:pos="616"/>
              </w:tabs>
              <w:ind w:right="-30"/>
              <w:rPr>
                <w:rFonts w:ascii="Courier New" w:hAnsi="Courier New" w:cs="Courier New"/>
                <w:sz w:val="14"/>
              </w:rPr>
            </w:pPr>
            <w:r w:rsidRPr="0042773F">
              <w:rPr>
                <w:rFonts w:ascii="Courier New" w:hAnsi="Courier New" w:cs="Courier New"/>
                <w:sz w:val="14"/>
              </w:rPr>
              <w:t>└────┴────┘</w:t>
            </w:r>
          </w:p>
        </w:tc>
      </w:tr>
      <w:tr w:rsidR="0005312B" w:rsidTr="00796468">
        <w:trPr>
          <w:cantSplit/>
          <w:trHeight w:val="125"/>
        </w:trPr>
        <w:tc>
          <w:tcPr>
            <w:tcW w:w="1182" w:type="pct"/>
            <w:gridSpan w:val="6"/>
            <w:tcBorders>
              <w:top w:val="single" w:sz="12" w:space="0" w:color="auto"/>
              <w:left w:val="single" w:sz="12" w:space="0" w:color="auto"/>
              <w:bottom w:val="single" w:sz="12" w:space="0" w:color="auto"/>
              <w:right w:val="single" w:sz="18" w:space="0" w:color="auto"/>
            </w:tcBorders>
          </w:tcPr>
          <w:p w:rsidR="00272757" w:rsidRPr="00272757"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p>
        </w:tc>
        <w:tc>
          <w:tcPr>
            <w:tcW w:w="726" w:type="pct"/>
            <w:gridSpan w:val="5"/>
            <w:tcBorders>
              <w:top w:val="single" w:sz="12" w:space="0" w:color="auto"/>
              <w:left w:val="single" w:sz="18" w:space="0" w:color="auto"/>
              <w:bottom w:val="single" w:sz="12" w:space="0" w:color="auto"/>
              <w:right w:val="single" w:sz="18" w:space="0" w:color="auto"/>
            </w:tcBorders>
          </w:tcPr>
          <w:p w:rsidR="00272757" w:rsidRPr="00272757"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r>
              <w:rPr>
                <w:rFonts w:ascii="Cambria" w:eastAsia="Cambria" w:hAnsi="Cambria" w:cs="Cambria"/>
                <w:b/>
                <w:bCs/>
                <w:sz w:val="16"/>
                <w:szCs w:val="16"/>
                <w:bdr w:val="nil"/>
                <w:lang w:val="fr-FR"/>
              </w:rPr>
              <w:t>QUESTIONNAIRE HH</w:t>
            </w:r>
          </w:p>
        </w:tc>
        <w:tc>
          <w:tcPr>
            <w:tcW w:w="693" w:type="pct"/>
            <w:gridSpan w:val="4"/>
            <w:tcBorders>
              <w:top w:val="single" w:sz="12" w:space="0" w:color="auto"/>
              <w:left w:val="single" w:sz="18" w:space="0" w:color="auto"/>
              <w:bottom w:val="single" w:sz="12" w:space="0" w:color="auto"/>
              <w:right w:val="single" w:sz="18" w:space="0" w:color="auto"/>
            </w:tcBorders>
          </w:tcPr>
          <w:p w:rsidR="00272757" w:rsidRPr="00272757"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r>
              <w:rPr>
                <w:rFonts w:ascii="Cambria" w:eastAsia="Cambria" w:hAnsi="Cambria" w:cs="Cambria"/>
                <w:b/>
                <w:bCs/>
                <w:sz w:val="16"/>
                <w:szCs w:val="16"/>
                <w:bdr w:val="nil"/>
                <w:lang w:val="fr-FR"/>
              </w:rPr>
              <w:t>QUESTIONNAIRE WM</w:t>
            </w:r>
          </w:p>
        </w:tc>
        <w:tc>
          <w:tcPr>
            <w:tcW w:w="693" w:type="pct"/>
            <w:gridSpan w:val="4"/>
            <w:tcBorders>
              <w:top w:val="single" w:sz="12" w:space="0" w:color="auto"/>
              <w:left w:val="single" w:sz="18" w:space="0" w:color="auto"/>
              <w:bottom w:val="single" w:sz="12" w:space="0" w:color="auto"/>
              <w:right w:val="single" w:sz="18" w:space="0" w:color="auto"/>
            </w:tcBorders>
          </w:tcPr>
          <w:p w:rsidR="00272757" w:rsidRPr="00272757"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6"/>
                <w:szCs w:val="16"/>
              </w:rPr>
            </w:pPr>
            <w:r>
              <w:rPr>
                <w:rFonts w:ascii="Cambria" w:eastAsia="Cambria" w:hAnsi="Cambria" w:cs="Cambria"/>
                <w:b/>
                <w:bCs/>
                <w:sz w:val="16"/>
                <w:szCs w:val="16"/>
                <w:bdr w:val="nil"/>
                <w:lang w:val="fr-FR"/>
              </w:rPr>
              <w:t>QUESTIONNAIRE MN</w:t>
            </w:r>
          </w:p>
        </w:tc>
        <w:tc>
          <w:tcPr>
            <w:tcW w:w="1706" w:type="pct"/>
            <w:gridSpan w:val="5"/>
            <w:tcBorders>
              <w:top w:val="single" w:sz="12" w:space="0" w:color="auto"/>
              <w:left w:val="single" w:sz="18" w:space="0" w:color="auto"/>
              <w:bottom w:val="single" w:sz="12" w:space="0" w:color="auto"/>
              <w:right w:val="single" w:sz="12" w:space="0" w:color="auto"/>
            </w:tcBorders>
          </w:tcPr>
          <w:p w:rsidR="00272757" w:rsidRPr="00272757"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16"/>
                <w:szCs w:val="16"/>
              </w:rPr>
            </w:pPr>
          </w:p>
        </w:tc>
      </w:tr>
      <w:tr w:rsidR="0005312B" w:rsidTr="00796468">
        <w:trPr>
          <w:cantSplit/>
          <w:trHeight w:val="1012"/>
        </w:trPr>
        <w:tc>
          <w:tcPr>
            <w:tcW w:w="289" w:type="pct"/>
            <w:tcBorders>
              <w:top w:val="single" w:sz="12" w:space="0" w:color="auto"/>
              <w:left w:val="single" w:sz="12" w:space="0" w:color="auto"/>
              <w:bottom w:val="thinThickThinSmallGap" w:sz="18" w:space="0" w:color="auto"/>
              <w:right w:val="single" w:sz="12" w:space="0" w:color="auto"/>
            </w:tcBorders>
          </w:tcPr>
          <w:p w:rsidR="00272757" w:rsidRPr="00272757" w:rsidRDefault="00A36E51" w:rsidP="00B30938">
            <w:pPr>
              <w:jc w:val="center"/>
              <w:rPr>
                <w:b/>
                <w:bCs/>
                <w:sz w:val="16"/>
                <w:szCs w:val="16"/>
              </w:rPr>
            </w:pPr>
            <w:r>
              <w:rPr>
                <w:rFonts w:ascii="Cambria" w:eastAsia="Cambria" w:hAnsi="Cambria" w:cs="Cambria"/>
                <w:b/>
                <w:bCs/>
                <w:sz w:val="16"/>
                <w:szCs w:val="16"/>
                <w:bdr w:val="nil"/>
                <w:lang w:val="fr-FR"/>
              </w:rPr>
              <w:t>STRUCTURE</w:t>
            </w:r>
          </w:p>
          <w:p w:rsidR="00272757" w:rsidRPr="00272757" w:rsidRDefault="00A36E51" w:rsidP="00B30938">
            <w:pPr>
              <w:jc w:val="center"/>
              <w:rPr>
                <w:bCs/>
                <w:sz w:val="16"/>
                <w:szCs w:val="16"/>
              </w:rPr>
            </w:pPr>
            <w:r w:rsidRPr="00272757">
              <w:rPr>
                <w:b/>
                <w:bCs/>
                <w:sz w:val="16"/>
                <w:szCs w:val="16"/>
              </w:rPr>
              <w:t>#</w:t>
            </w:r>
          </w:p>
          <w:p w:rsidR="00272757" w:rsidRPr="00272757" w:rsidRDefault="00272757" w:rsidP="00272757">
            <w:pPr>
              <w:rPr>
                <w:sz w:val="16"/>
                <w:szCs w:val="16"/>
              </w:rPr>
            </w:pPr>
          </w:p>
          <w:p w:rsidR="00272757" w:rsidRPr="00272757" w:rsidRDefault="00A36E51" w:rsidP="00B30938">
            <w:pPr>
              <w:jc w:val="center"/>
              <w:rPr>
                <w:bCs/>
                <w:sz w:val="16"/>
                <w:szCs w:val="16"/>
              </w:rPr>
            </w:pPr>
            <w:r>
              <w:rPr>
                <w:rFonts w:ascii="Cambria" w:eastAsia="Cambria" w:hAnsi="Cambria" w:cs="Cambria"/>
                <w:sz w:val="16"/>
                <w:szCs w:val="16"/>
                <w:bdr w:val="nil"/>
                <w:lang w:val="fr-FR"/>
              </w:rPr>
              <w:t>(1A)</w:t>
            </w:r>
          </w:p>
        </w:tc>
        <w:tc>
          <w:tcPr>
            <w:tcW w:w="205" w:type="pct"/>
            <w:gridSpan w:val="2"/>
            <w:tcBorders>
              <w:top w:val="single" w:sz="12" w:space="0" w:color="auto"/>
              <w:left w:val="single" w:sz="12" w:space="0" w:color="auto"/>
              <w:bottom w:val="thinThickThinSmallGap" w:sz="18" w:space="0" w:color="auto"/>
              <w:right w:val="single" w:sz="12" w:space="0" w:color="auto"/>
            </w:tcBorders>
          </w:tcPr>
          <w:p w:rsidR="00272757" w:rsidRPr="00272757" w:rsidRDefault="00A36E51" w:rsidP="00B30938">
            <w:pPr>
              <w:jc w:val="center"/>
              <w:rPr>
                <w:b/>
                <w:bCs/>
                <w:sz w:val="16"/>
                <w:szCs w:val="16"/>
              </w:rPr>
            </w:pPr>
            <w:r>
              <w:rPr>
                <w:rFonts w:ascii="Cambria" w:eastAsia="Cambria" w:hAnsi="Cambria" w:cs="Cambria"/>
                <w:b/>
                <w:bCs/>
                <w:sz w:val="16"/>
                <w:szCs w:val="16"/>
                <w:bdr w:val="nil"/>
                <w:lang w:val="fr-FR"/>
              </w:rPr>
              <w:t>MÉNAGE</w:t>
            </w:r>
          </w:p>
          <w:p w:rsidR="00272757" w:rsidRPr="00272757" w:rsidRDefault="00A36E51" w:rsidP="00B30938">
            <w:pPr>
              <w:jc w:val="center"/>
              <w:rPr>
                <w:bCs/>
                <w:sz w:val="16"/>
                <w:szCs w:val="16"/>
              </w:rPr>
            </w:pPr>
            <w:r w:rsidRPr="00272757">
              <w:rPr>
                <w:b/>
                <w:bCs/>
                <w:sz w:val="16"/>
                <w:szCs w:val="16"/>
              </w:rPr>
              <w:t>#</w:t>
            </w:r>
          </w:p>
          <w:p w:rsidR="00272757" w:rsidRPr="00272757" w:rsidRDefault="00272757" w:rsidP="00B30938">
            <w:pPr>
              <w:jc w:val="center"/>
              <w:rPr>
                <w:sz w:val="16"/>
                <w:szCs w:val="16"/>
              </w:rPr>
            </w:pPr>
          </w:p>
          <w:p w:rsidR="00272757" w:rsidRPr="00272757" w:rsidRDefault="00272757" w:rsidP="00B30938">
            <w:pPr>
              <w:jc w:val="center"/>
              <w:rPr>
                <w:sz w:val="16"/>
                <w:szCs w:val="16"/>
              </w:rPr>
            </w:pPr>
          </w:p>
          <w:p w:rsidR="00272757" w:rsidRPr="00272757" w:rsidRDefault="00A36E51" w:rsidP="00B30938">
            <w:pPr>
              <w:jc w:val="center"/>
              <w:rPr>
                <w:b/>
                <w:sz w:val="16"/>
                <w:szCs w:val="16"/>
              </w:rPr>
            </w:pPr>
            <w:r>
              <w:rPr>
                <w:rFonts w:ascii="Cambria" w:eastAsia="Cambria" w:hAnsi="Cambria" w:cs="Cambria"/>
                <w:sz w:val="16"/>
                <w:szCs w:val="16"/>
                <w:bdr w:val="nil"/>
                <w:lang w:val="fr-FR"/>
              </w:rPr>
              <w:t>(1B)</w:t>
            </w:r>
          </w:p>
        </w:tc>
        <w:tc>
          <w:tcPr>
            <w:tcW w:w="324" w:type="pct"/>
            <w:tcBorders>
              <w:top w:val="single" w:sz="12" w:space="0" w:color="auto"/>
              <w:left w:val="single" w:sz="12" w:space="0" w:color="auto"/>
              <w:bottom w:val="thinThickThinSmallGap" w:sz="18" w:space="0" w:color="auto"/>
              <w:right w:val="single" w:sz="12" w:space="0" w:color="auto"/>
            </w:tcBorders>
          </w:tcPr>
          <w:p w:rsidR="00272757" w:rsidRPr="00272757" w:rsidRDefault="00A36E51" w:rsidP="00B30938">
            <w:pPr>
              <w:jc w:val="center"/>
              <w:rPr>
                <w:b/>
                <w:sz w:val="16"/>
                <w:szCs w:val="16"/>
              </w:rPr>
            </w:pPr>
            <w:r>
              <w:rPr>
                <w:rFonts w:ascii="Cambria" w:eastAsia="Cambria" w:hAnsi="Cambria" w:cs="Cambria"/>
                <w:b/>
                <w:bCs/>
                <w:sz w:val="16"/>
                <w:szCs w:val="16"/>
                <w:bdr w:val="nil"/>
                <w:lang w:val="fr-FR"/>
              </w:rPr>
              <w:t xml:space="preserve">NOM DU CHEF DU MÉNAGE </w:t>
            </w:r>
          </w:p>
          <w:p w:rsidR="002A3F0E" w:rsidRDefault="002A3F0E" w:rsidP="00B30938">
            <w:pPr>
              <w:jc w:val="center"/>
              <w:rPr>
                <w:sz w:val="16"/>
                <w:szCs w:val="16"/>
              </w:rPr>
            </w:pPr>
          </w:p>
          <w:p w:rsidR="002A3F0E" w:rsidRDefault="002A3F0E" w:rsidP="00B30938">
            <w:pPr>
              <w:jc w:val="center"/>
              <w:rPr>
                <w:sz w:val="16"/>
                <w:szCs w:val="16"/>
              </w:rPr>
            </w:pPr>
          </w:p>
          <w:p w:rsidR="00272757" w:rsidRPr="00272757" w:rsidRDefault="00A36E51" w:rsidP="00B30938">
            <w:pPr>
              <w:jc w:val="center"/>
              <w:rPr>
                <w:bCs/>
                <w:sz w:val="16"/>
                <w:szCs w:val="16"/>
              </w:rPr>
            </w:pPr>
            <w:r>
              <w:rPr>
                <w:rFonts w:ascii="Cambria" w:eastAsia="Cambria" w:hAnsi="Cambria" w:cs="Cambria"/>
                <w:sz w:val="16"/>
                <w:szCs w:val="16"/>
                <w:bdr w:val="nil"/>
                <w:lang w:val="fr-FR"/>
              </w:rPr>
              <w:t xml:space="preserve"> (2a)</w:t>
            </w:r>
          </w:p>
        </w:tc>
        <w:tc>
          <w:tcPr>
            <w:tcW w:w="364" w:type="pct"/>
            <w:gridSpan w:val="2"/>
            <w:tcBorders>
              <w:top w:val="single" w:sz="12" w:space="0" w:color="auto"/>
              <w:left w:val="single" w:sz="12" w:space="0" w:color="auto"/>
              <w:bottom w:val="thinThickThinSmallGap" w:sz="18" w:space="0" w:color="auto"/>
              <w:right w:val="single" w:sz="18" w:space="0" w:color="auto"/>
            </w:tcBorders>
          </w:tcPr>
          <w:p w:rsidR="00272757" w:rsidRPr="00796468" w:rsidRDefault="00A36E51" w:rsidP="00796468">
            <w:pPr>
              <w:jc w:val="center"/>
              <w:rPr>
                <w:bCs/>
                <w:sz w:val="16"/>
                <w:szCs w:val="16"/>
              </w:rPr>
            </w:pPr>
            <w:r>
              <w:rPr>
                <w:rFonts w:ascii="Cambria" w:eastAsia="Cambria" w:hAnsi="Cambria" w:cs="Cambria"/>
                <w:b/>
                <w:bCs/>
                <w:sz w:val="16"/>
                <w:szCs w:val="16"/>
                <w:bdr w:val="nil"/>
                <w:lang w:val="fr-FR"/>
              </w:rPr>
              <w:t>NUMÉRO DE TÉLÉPHONE DU CHEF DU MÉNAGE</w:t>
            </w:r>
          </w:p>
          <w:p w:rsidR="00272757" w:rsidRPr="00272757"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6"/>
                <w:szCs w:val="16"/>
              </w:rPr>
            </w:pPr>
            <w:r>
              <w:rPr>
                <w:rFonts w:ascii="Cambria" w:eastAsia="Cambria" w:hAnsi="Cambria" w:cs="Cambria"/>
                <w:sz w:val="16"/>
                <w:szCs w:val="16"/>
                <w:bdr w:val="nil"/>
                <w:lang w:val="fr-FR"/>
              </w:rPr>
              <w:t>(2b)</w:t>
            </w:r>
          </w:p>
        </w:tc>
        <w:tc>
          <w:tcPr>
            <w:tcW w:w="350" w:type="pct"/>
            <w:gridSpan w:val="3"/>
            <w:tcBorders>
              <w:top w:val="single" w:sz="12" w:space="0" w:color="auto"/>
              <w:left w:val="single" w:sz="18" w:space="0" w:color="auto"/>
              <w:bottom w:val="thinThickThinSmallGap" w:sz="18" w:space="0" w:color="auto"/>
              <w:right w:val="single" w:sz="12" w:space="0" w:color="auto"/>
            </w:tcBorders>
          </w:tcPr>
          <w:p w:rsidR="00272757" w:rsidRPr="00272757" w:rsidRDefault="00A36E51" w:rsidP="00B30938">
            <w:pPr>
              <w:jc w:val="center"/>
              <w:rPr>
                <w:b/>
                <w:bCs/>
                <w:sz w:val="16"/>
                <w:szCs w:val="16"/>
              </w:rPr>
            </w:pPr>
            <w:r>
              <w:rPr>
                <w:rFonts w:ascii="Cambria" w:eastAsia="Cambria" w:hAnsi="Cambria" w:cs="Cambria"/>
                <w:b/>
                <w:bCs/>
                <w:sz w:val="16"/>
                <w:szCs w:val="16"/>
                <w:bdr w:val="nil"/>
                <w:lang w:val="fr-FR"/>
              </w:rPr>
              <w:t>ÉLIGIBLE AU QUESTIONNAIRE HOMME ? (O/N)</w:t>
            </w:r>
          </w:p>
          <w:p w:rsidR="00272757" w:rsidRPr="00272757" w:rsidRDefault="00A36E51" w:rsidP="00B30938">
            <w:pPr>
              <w:jc w:val="center"/>
              <w:rPr>
                <w:bCs/>
                <w:sz w:val="16"/>
                <w:szCs w:val="16"/>
              </w:rPr>
            </w:pPr>
            <w:r>
              <w:rPr>
                <w:rFonts w:ascii="Cambria" w:eastAsia="Cambria" w:hAnsi="Cambria" w:cs="Cambria"/>
                <w:sz w:val="16"/>
                <w:szCs w:val="16"/>
                <w:bdr w:val="nil"/>
                <w:lang w:val="fr-FR"/>
              </w:rPr>
              <w:t xml:space="preserve"> (3)</w:t>
            </w:r>
          </w:p>
        </w:tc>
        <w:tc>
          <w:tcPr>
            <w:tcW w:w="376" w:type="pct"/>
            <w:gridSpan w:val="2"/>
            <w:tcBorders>
              <w:top w:val="single" w:sz="12" w:space="0" w:color="auto"/>
              <w:left w:val="single" w:sz="12" w:space="0" w:color="auto"/>
              <w:bottom w:val="thinThickThinSmallGap" w:sz="18" w:space="0" w:color="auto"/>
              <w:right w:val="single" w:sz="18" w:space="0" w:color="auto"/>
            </w:tcBorders>
          </w:tcPr>
          <w:p w:rsidR="00272757" w:rsidRPr="00272757" w:rsidRDefault="00A36E51" w:rsidP="00B30938">
            <w:pPr>
              <w:jc w:val="center"/>
              <w:rPr>
                <w:bCs/>
                <w:sz w:val="16"/>
                <w:szCs w:val="16"/>
              </w:rPr>
            </w:pPr>
            <w:r>
              <w:rPr>
                <w:rFonts w:ascii="Cambria" w:eastAsia="Cambria" w:hAnsi="Cambria" w:cs="Cambria"/>
                <w:b/>
                <w:bCs/>
                <w:sz w:val="16"/>
                <w:szCs w:val="16"/>
                <w:bdr w:val="nil"/>
                <w:lang w:val="fr-FR"/>
              </w:rPr>
              <w:t>RÉSULTAT FINAL DE L’ENTRETIEN SUR LE MÉNAGE</w:t>
            </w:r>
            <w:r>
              <w:rPr>
                <w:rFonts w:ascii="Cambria" w:eastAsia="Cambria" w:hAnsi="Cambria" w:cs="Cambria"/>
                <w:sz w:val="16"/>
                <w:szCs w:val="16"/>
                <w:bdr w:val="nil"/>
                <w:lang w:val="fr-FR"/>
              </w:rPr>
              <w:t>*</w:t>
            </w:r>
          </w:p>
          <w:p w:rsidR="00272757" w:rsidRPr="00272757" w:rsidRDefault="00A36E51" w:rsidP="00B30938">
            <w:pPr>
              <w:jc w:val="center"/>
              <w:rPr>
                <w:bCs/>
                <w:sz w:val="16"/>
                <w:szCs w:val="16"/>
              </w:rPr>
            </w:pPr>
            <w:r>
              <w:rPr>
                <w:rFonts w:ascii="Cambria" w:eastAsia="Cambria" w:hAnsi="Cambria" w:cs="Cambria"/>
                <w:sz w:val="16"/>
                <w:szCs w:val="16"/>
                <w:bdr w:val="nil"/>
                <w:lang w:val="fr-FR"/>
              </w:rPr>
              <w:t>(4)</w:t>
            </w:r>
          </w:p>
        </w:tc>
        <w:tc>
          <w:tcPr>
            <w:tcW w:w="347" w:type="pct"/>
            <w:gridSpan w:val="2"/>
            <w:tcBorders>
              <w:top w:val="single" w:sz="12" w:space="0" w:color="auto"/>
              <w:left w:val="single" w:sz="18" w:space="0" w:color="auto"/>
              <w:bottom w:val="thinThickThinSmallGap" w:sz="18" w:space="0" w:color="auto"/>
              <w:right w:val="single" w:sz="4" w:space="0" w:color="auto"/>
            </w:tcBorders>
          </w:tcPr>
          <w:p w:rsidR="00272757" w:rsidRPr="00272757" w:rsidRDefault="00A36E51" w:rsidP="00B30938">
            <w:pPr>
              <w:ind w:right="-29"/>
              <w:jc w:val="center"/>
              <w:rPr>
                <w:b/>
                <w:bCs/>
                <w:sz w:val="16"/>
                <w:szCs w:val="16"/>
              </w:rPr>
            </w:pPr>
            <w:r>
              <w:rPr>
                <w:rFonts w:ascii="Cambria" w:eastAsia="Cambria" w:hAnsi="Cambria" w:cs="Cambria"/>
                <w:b/>
                <w:bCs/>
                <w:sz w:val="16"/>
                <w:szCs w:val="16"/>
                <w:bdr w:val="nil"/>
                <w:lang w:val="fr-FR"/>
              </w:rPr>
              <w:t>NOM DE LA FEMME</w:t>
            </w:r>
            <w:r>
              <w:rPr>
                <w:rFonts w:ascii="Cambria" w:eastAsia="Cambria" w:hAnsi="Cambria" w:cs="Cambria"/>
                <w:sz w:val="16"/>
                <w:szCs w:val="16"/>
                <w:bdr w:val="nil"/>
                <w:lang w:val="fr-FR"/>
              </w:rPr>
              <w:t xml:space="preserve"> </w:t>
            </w:r>
            <w:r>
              <w:rPr>
                <w:rFonts w:ascii="Cambria" w:eastAsia="Cambria" w:hAnsi="Cambria" w:cs="Cambria"/>
                <w:b/>
                <w:bCs/>
                <w:sz w:val="16"/>
                <w:szCs w:val="16"/>
                <w:bdr w:val="nil"/>
                <w:lang w:val="fr-FR"/>
              </w:rPr>
              <w:t>ÉLIGIBLE</w:t>
            </w:r>
          </w:p>
          <w:p w:rsidR="00272757" w:rsidRPr="00272757" w:rsidRDefault="00272757" w:rsidP="00B30938">
            <w:pPr>
              <w:jc w:val="center"/>
              <w:rPr>
                <w:sz w:val="16"/>
                <w:szCs w:val="16"/>
              </w:rPr>
            </w:pPr>
          </w:p>
          <w:p w:rsidR="00272757" w:rsidRPr="00272757" w:rsidRDefault="00A36E51" w:rsidP="00B30938">
            <w:pPr>
              <w:jc w:val="center"/>
              <w:rPr>
                <w:sz w:val="16"/>
                <w:szCs w:val="16"/>
              </w:rPr>
            </w:pPr>
            <w:r>
              <w:rPr>
                <w:rFonts w:ascii="Cambria" w:eastAsia="Cambria" w:hAnsi="Cambria" w:cs="Cambria"/>
                <w:sz w:val="16"/>
                <w:szCs w:val="16"/>
                <w:bdr w:val="nil"/>
                <w:lang w:val="fr-FR"/>
              </w:rPr>
              <w:t>(5)</w:t>
            </w:r>
          </w:p>
        </w:tc>
        <w:tc>
          <w:tcPr>
            <w:tcW w:w="346" w:type="pct"/>
            <w:gridSpan w:val="2"/>
            <w:tcBorders>
              <w:top w:val="single" w:sz="12" w:space="0" w:color="auto"/>
              <w:left w:val="single" w:sz="4" w:space="0" w:color="auto"/>
              <w:bottom w:val="thinThickThinSmallGap" w:sz="18" w:space="0" w:color="auto"/>
              <w:right w:val="single" w:sz="18" w:space="0" w:color="auto"/>
            </w:tcBorders>
          </w:tcPr>
          <w:p w:rsidR="00272757" w:rsidRPr="00272757" w:rsidRDefault="00A36E51" w:rsidP="00B30938">
            <w:pPr>
              <w:jc w:val="center"/>
              <w:rPr>
                <w:bCs/>
                <w:sz w:val="16"/>
                <w:szCs w:val="16"/>
              </w:rPr>
            </w:pPr>
            <w:r>
              <w:rPr>
                <w:rFonts w:ascii="Cambria" w:eastAsia="Cambria" w:hAnsi="Cambria" w:cs="Cambria"/>
                <w:b/>
                <w:bCs/>
                <w:sz w:val="16"/>
                <w:szCs w:val="16"/>
                <w:bdr w:val="nil"/>
                <w:lang w:val="fr-FR"/>
              </w:rPr>
              <w:t>RÉSULTAT FINAL DE L’ENTRETIEN</w:t>
            </w:r>
            <w:r>
              <w:rPr>
                <w:rFonts w:ascii="Cambria" w:eastAsia="Cambria" w:hAnsi="Cambria" w:cs="Cambria"/>
                <w:sz w:val="16"/>
                <w:szCs w:val="16"/>
                <w:bdr w:val="nil"/>
                <w:lang w:val="fr-FR"/>
              </w:rPr>
              <w:t>**</w:t>
            </w:r>
          </w:p>
          <w:p w:rsidR="00272757" w:rsidRPr="00272757" w:rsidRDefault="00272757" w:rsidP="00B30938">
            <w:pPr>
              <w:jc w:val="center"/>
              <w:rPr>
                <w:sz w:val="16"/>
                <w:szCs w:val="16"/>
              </w:rPr>
            </w:pPr>
          </w:p>
          <w:p w:rsidR="00272757" w:rsidRPr="00272757" w:rsidRDefault="00A36E51" w:rsidP="00B30938">
            <w:pPr>
              <w:jc w:val="center"/>
              <w:rPr>
                <w:sz w:val="16"/>
                <w:szCs w:val="16"/>
              </w:rPr>
            </w:pPr>
            <w:r>
              <w:rPr>
                <w:rFonts w:ascii="Cambria" w:eastAsia="Cambria" w:hAnsi="Cambria" w:cs="Cambria"/>
                <w:sz w:val="16"/>
                <w:szCs w:val="16"/>
                <w:bdr w:val="nil"/>
                <w:lang w:val="fr-FR"/>
              </w:rPr>
              <w:t>(6)</w:t>
            </w:r>
          </w:p>
        </w:tc>
        <w:tc>
          <w:tcPr>
            <w:tcW w:w="310" w:type="pct"/>
            <w:tcBorders>
              <w:top w:val="single" w:sz="12" w:space="0" w:color="auto"/>
              <w:left w:val="single" w:sz="18" w:space="0" w:color="auto"/>
              <w:bottom w:val="thinThickThinSmallGap" w:sz="18" w:space="0" w:color="auto"/>
              <w:right w:val="single" w:sz="4" w:space="0" w:color="auto"/>
            </w:tcBorders>
          </w:tcPr>
          <w:p w:rsidR="00272757" w:rsidRPr="00272757" w:rsidRDefault="00A36E51" w:rsidP="00B30938">
            <w:pPr>
              <w:jc w:val="center"/>
              <w:rPr>
                <w:b/>
                <w:bCs/>
                <w:sz w:val="16"/>
                <w:szCs w:val="16"/>
              </w:rPr>
            </w:pPr>
            <w:r>
              <w:rPr>
                <w:rFonts w:ascii="Cambria" w:eastAsia="Cambria" w:hAnsi="Cambria" w:cs="Cambria"/>
                <w:b/>
                <w:bCs/>
                <w:sz w:val="16"/>
                <w:szCs w:val="16"/>
                <w:bdr w:val="nil"/>
                <w:lang w:val="fr-FR"/>
              </w:rPr>
              <w:t>NOM DE L’HOMME ÉLIGIBLE</w:t>
            </w:r>
          </w:p>
          <w:p w:rsidR="00272757" w:rsidRPr="00272757" w:rsidRDefault="00272757" w:rsidP="00B30938">
            <w:pPr>
              <w:jc w:val="center"/>
              <w:rPr>
                <w:sz w:val="16"/>
                <w:szCs w:val="16"/>
              </w:rPr>
            </w:pPr>
          </w:p>
          <w:p w:rsidR="00272757" w:rsidRPr="00272757" w:rsidRDefault="00A36E51" w:rsidP="00B30938">
            <w:pPr>
              <w:jc w:val="center"/>
              <w:rPr>
                <w:sz w:val="16"/>
                <w:szCs w:val="16"/>
              </w:rPr>
            </w:pPr>
            <w:r>
              <w:rPr>
                <w:rFonts w:ascii="Cambria" w:eastAsia="Cambria" w:hAnsi="Cambria" w:cs="Cambria"/>
                <w:sz w:val="16"/>
                <w:szCs w:val="16"/>
                <w:bdr w:val="nil"/>
                <w:lang w:val="fr-FR"/>
              </w:rPr>
              <w:t>(7)</w:t>
            </w:r>
          </w:p>
        </w:tc>
        <w:tc>
          <w:tcPr>
            <w:tcW w:w="383" w:type="pct"/>
            <w:gridSpan w:val="3"/>
            <w:tcBorders>
              <w:top w:val="single" w:sz="12" w:space="0" w:color="auto"/>
              <w:left w:val="single" w:sz="4" w:space="0" w:color="auto"/>
              <w:bottom w:val="thinThickThinSmallGap" w:sz="18" w:space="0" w:color="auto"/>
              <w:right w:val="single" w:sz="18" w:space="0" w:color="auto"/>
            </w:tcBorders>
          </w:tcPr>
          <w:p w:rsidR="00272757" w:rsidRPr="00272757" w:rsidRDefault="00A36E51" w:rsidP="00B30938">
            <w:pPr>
              <w:jc w:val="center"/>
              <w:rPr>
                <w:sz w:val="16"/>
                <w:szCs w:val="16"/>
              </w:rPr>
            </w:pPr>
            <w:r>
              <w:rPr>
                <w:rFonts w:ascii="Cambria" w:eastAsia="Cambria" w:hAnsi="Cambria" w:cs="Cambria"/>
                <w:b/>
                <w:bCs/>
                <w:sz w:val="16"/>
                <w:szCs w:val="16"/>
                <w:bdr w:val="nil"/>
                <w:lang w:val="fr-FR"/>
              </w:rPr>
              <w:t>RÉSULTAT FINAL DE L’ENTRETIEN</w:t>
            </w:r>
            <w:r>
              <w:rPr>
                <w:rFonts w:ascii="Cambria" w:eastAsia="Cambria" w:hAnsi="Cambria" w:cs="Cambria"/>
                <w:sz w:val="16"/>
                <w:szCs w:val="16"/>
                <w:bdr w:val="nil"/>
                <w:lang w:val="fr-FR"/>
              </w:rPr>
              <w:t>**</w:t>
            </w:r>
          </w:p>
          <w:p w:rsidR="00272757" w:rsidRPr="00272757" w:rsidRDefault="00272757" w:rsidP="00B30938">
            <w:pPr>
              <w:jc w:val="center"/>
              <w:rPr>
                <w:sz w:val="16"/>
                <w:szCs w:val="16"/>
              </w:rPr>
            </w:pPr>
          </w:p>
          <w:p w:rsidR="00272757" w:rsidRPr="00272757" w:rsidRDefault="00A36E51" w:rsidP="00B30938">
            <w:pPr>
              <w:jc w:val="center"/>
              <w:rPr>
                <w:sz w:val="16"/>
                <w:szCs w:val="16"/>
              </w:rPr>
            </w:pPr>
            <w:r>
              <w:rPr>
                <w:rFonts w:ascii="Cambria" w:eastAsia="Cambria" w:hAnsi="Cambria" w:cs="Cambria"/>
                <w:sz w:val="16"/>
                <w:szCs w:val="16"/>
                <w:bdr w:val="nil"/>
                <w:lang w:val="fr-FR"/>
              </w:rPr>
              <w:t>(8)</w:t>
            </w:r>
          </w:p>
        </w:tc>
        <w:tc>
          <w:tcPr>
            <w:tcW w:w="382" w:type="pct"/>
            <w:gridSpan w:val="2"/>
            <w:tcBorders>
              <w:top w:val="single" w:sz="12" w:space="0" w:color="auto"/>
              <w:left w:val="single" w:sz="18" w:space="0" w:color="auto"/>
              <w:bottom w:val="thinThickThinSmallGap" w:sz="18" w:space="0" w:color="auto"/>
              <w:right w:val="single" w:sz="18" w:space="0" w:color="auto"/>
            </w:tcBorders>
          </w:tcPr>
          <w:p w:rsidR="00272757" w:rsidRPr="00272757" w:rsidRDefault="00A36E51" w:rsidP="00B30938">
            <w:pPr>
              <w:jc w:val="center"/>
              <w:rPr>
                <w:b/>
                <w:sz w:val="16"/>
                <w:szCs w:val="16"/>
              </w:rPr>
            </w:pPr>
            <w:r>
              <w:rPr>
                <w:rFonts w:ascii="Cambria" w:eastAsia="Cambria" w:hAnsi="Cambria" w:cs="Cambria"/>
                <w:b/>
                <w:bCs/>
                <w:sz w:val="16"/>
                <w:szCs w:val="16"/>
                <w:bdr w:val="nil"/>
                <w:lang w:val="fr-FR"/>
              </w:rPr>
              <w:t>VISITE SUPPLÉMENTAIRE ?</w:t>
            </w:r>
          </w:p>
          <w:p w:rsidR="00272757" w:rsidRPr="00272757" w:rsidRDefault="00A36E51" w:rsidP="00B30938">
            <w:pPr>
              <w:jc w:val="center"/>
              <w:rPr>
                <w:b/>
                <w:sz w:val="16"/>
                <w:szCs w:val="16"/>
              </w:rPr>
            </w:pPr>
            <w:r>
              <w:rPr>
                <w:rFonts w:ascii="Cambria" w:eastAsia="Cambria" w:hAnsi="Cambria" w:cs="Cambria"/>
                <w:b/>
                <w:bCs/>
                <w:sz w:val="16"/>
                <w:szCs w:val="16"/>
                <w:bdr w:val="nil"/>
                <w:lang w:val="fr-FR"/>
              </w:rPr>
              <w:t>(O/N)</w:t>
            </w:r>
          </w:p>
          <w:p w:rsidR="002A3F0E" w:rsidRDefault="002A3F0E" w:rsidP="001C4740">
            <w:pPr>
              <w:rPr>
                <w:sz w:val="16"/>
                <w:szCs w:val="16"/>
              </w:rPr>
            </w:pPr>
          </w:p>
          <w:p w:rsidR="00272757" w:rsidRPr="00272757" w:rsidRDefault="00A36E51" w:rsidP="00B30938">
            <w:pPr>
              <w:jc w:val="center"/>
              <w:rPr>
                <w:sz w:val="16"/>
                <w:szCs w:val="16"/>
              </w:rPr>
            </w:pPr>
            <w:r>
              <w:rPr>
                <w:rFonts w:ascii="Cambria" w:eastAsia="Cambria" w:hAnsi="Cambria" w:cs="Cambria"/>
                <w:sz w:val="16"/>
                <w:szCs w:val="16"/>
                <w:bdr w:val="nil"/>
                <w:lang w:val="fr-FR"/>
              </w:rPr>
              <w:t>(9)</w:t>
            </w:r>
          </w:p>
        </w:tc>
        <w:tc>
          <w:tcPr>
            <w:tcW w:w="1324" w:type="pct"/>
            <w:gridSpan w:val="3"/>
            <w:tcBorders>
              <w:top w:val="single" w:sz="12" w:space="0" w:color="auto"/>
              <w:left w:val="single" w:sz="18" w:space="0" w:color="auto"/>
              <w:bottom w:val="thinThickThinSmallGap" w:sz="18" w:space="0" w:color="auto"/>
              <w:right w:val="single" w:sz="12" w:space="0" w:color="auto"/>
            </w:tcBorders>
          </w:tcPr>
          <w:p w:rsidR="00272757" w:rsidRPr="00272757" w:rsidRDefault="00A36E51" w:rsidP="00B30938">
            <w:pPr>
              <w:jc w:val="center"/>
              <w:rPr>
                <w:b/>
                <w:bCs/>
                <w:sz w:val="16"/>
                <w:szCs w:val="16"/>
              </w:rPr>
            </w:pPr>
            <w:r>
              <w:rPr>
                <w:rFonts w:ascii="Cambria" w:eastAsia="Cambria" w:hAnsi="Cambria" w:cs="Cambria"/>
                <w:b/>
                <w:bCs/>
                <w:sz w:val="16"/>
                <w:szCs w:val="16"/>
                <w:bdr w:val="nil"/>
                <w:lang w:val="fr-FR"/>
              </w:rPr>
              <w:t xml:space="preserve">SITUATION GÉOGRAPHIQUE DU MÉNAGE </w:t>
            </w:r>
          </w:p>
          <w:p w:rsidR="00272757" w:rsidRPr="00272757" w:rsidRDefault="00A36E51" w:rsidP="00B30938">
            <w:pPr>
              <w:jc w:val="center"/>
              <w:rPr>
                <w:b/>
                <w:bCs/>
                <w:sz w:val="16"/>
                <w:szCs w:val="16"/>
              </w:rPr>
            </w:pPr>
            <w:r>
              <w:rPr>
                <w:rFonts w:ascii="Cambria" w:eastAsia="Cambria" w:hAnsi="Cambria" w:cs="Cambria"/>
                <w:b/>
                <w:bCs/>
                <w:sz w:val="16"/>
                <w:szCs w:val="16"/>
                <w:bdr w:val="nil"/>
                <w:lang w:val="fr-FR"/>
              </w:rPr>
              <w:t>ET OBSERVATIONS DE L’ENQUÊTEUR</w:t>
            </w:r>
          </w:p>
          <w:p w:rsidR="00272757" w:rsidRPr="00272757" w:rsidRDefault="00272757" w:rsidP="00B30938">
            <w:pPr>
              <w:jc w:val="center"/>
              <w:rPr>
                <w:sz w:val="16"/>
                <w:szCs w:val="16"/>
              </w:rPr>
            </w:pPr>
          </w:p>
          <w:p w:rsidR="00272757" w:rsidRPr="00272757" w:rsidRDefault="00272757" w:rsidP="00B30938">
            <w:pPr>
              <w:jc w:val="center"/>
              <w:rPr>
                <w:sz w:val="16"/>
                <w:szCs w:val="16"/>
              </w:rPr>
            </w:pPr>
          </w:p>
          <w:p w:rsidR="00272757" w:rsidRPr="00272757" w:rsidRDefault="00A36E51" w:rsidP="00B30938">
            <w:pPr>
              <w:jc w:val="center"/>
              <w:rPr>
                <w:sz w:val="16"/>
                <w:szCs w:val="16"/>
              </w:rPr>
            </w:pPr>
            <w:r>
              <w:rPr>
                <w:rFonts w:ascii="Cambria" w:eastAsia="Cambria" w:hAnsi="Cambria" w:cs="Cambria"/>
                <w:sz w:val="16"/>
                <w:szCs w:val="16"/>
                <w:bdr w:val="nil"/>
                <w:lang w:val="fr-FR"/>
              </w:rPr>
              <w:t>(10)</w:t>
            </w:r>
          </w:p>
        </w:tc>
      </w:tr>
      <w:tr w:rsidR="0005312B" w:rsidTr="00796468">
        <w:trPr>
          <w:cantSplit/>
          <w:trHeight w:val="255"/>
        </w:trPr>
        <w:tc>
          <w:tcPr>
            <w:tcW w:w="289" w:type="pct"/>
            <w:vMerge w:val="restart"/>
            <w:tcBorders>
              <w:top w:val="thinThickThinSmallGap" w:sz="18" w:space="0" w:color="auto"/>
              <w:left w:val="single" w:sz="12" w:space="0" w:color="auto"/>
              <w:right w:val="single" w:sz="4" w:space="0" w:color="auto"/>
            </w:tcBorders>
          </w:tcPr>
          <w:p w:rsidR="00272757" w:rsidRPr="003F1075" w:rsidRDefault="00272757" w:rsidP="00B30938">
            <w:pPr>
              <w:spacing w:line="120" w:lineRule="exact"/>
              <w:rPr>
                <w:sz w:val="12"/>
                <w:szCs w:val="12"/>
              </w:rPr>
            </w:pPr>
          </w:p>
          <w:p w:rsidR="00272757" w:rsidRPr="003F1075" w:rsidRDefault="00272757" w:rsidP="00B30938">
            <w:pPr>
              <w:spacing w:line="120" w:lineRule="exact"/>
              <w:rPr>
                <w:sz w:val="12"/>
                <w:szCs w:val="12"/>
              </w:rPr>
            </w:pPr>
          </w:p>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val="restart"/>
            <w:tcBorders>
              <w:top w:val="thinThickThinSmallGap" w:sz="18" w:space="0" w:color="auto"/>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val="restart"/>
            <w:tcBorders>
              <w:top w:val="thinThickThinSmallGap" w:sz="18" w:space="0" w:color="auto"/>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val="restart"/>
            <w:tcBorders>
              <w:top w:val="thinThickThinSmallGap" w:sz="18" w:space="0" w:color="auto"/>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p>
        </w:tc>
        <w:tc>
          <w:tcPr>
            <w:tcW w:w="350" w:type="pct"/>
            <w:gridSpan w:val="3"/>
            <w:vMerge w:val="restart"/>
            <w:tcBorders>
              <w:top w:val="thinThickThinSmallGap" w:sz="18" w:space="0" w:color="auto"/>
              <w:left w:val="single" w:sz="18"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p w:rsidR="00272757" w:rsidRPr="003F1075" w:rsidRDefault="00272757" w:rsidP="00B30938">
            <w:pPr>
              <w:spacing w:line="120" w:lineRule="exact"/>
              <w:ind w:firstLine="240"/>
              <w:rPr>
                <w:sz w:val="12"/>
                <w:szCs w:val="12"/>
              </w:rPr>
            </w:pPr>
          </w:p>
          <w:p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gridSpan w:val="2"/>
            <w:vMerge w:val="restart"/>
            <w:tcBorders>
              <w:top w:val="thinThickThinSmallGap" w:sz="18" w:space="0" w:color="auto"/>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thinThickThinSmallGap" w:sz="18" w:space="0" w:color="auto"/>
              <w:left w:val="single" w:sz="18" w:space="0" w:color="auto"/>
              <w:bottom w:val="single" w:sz="4" w:space="0" w:color="auto"/>
              <w:right w:val="single" w:sz="4" w:space="0" w:color="auto"/>
            </w:tcBorders>
          </w:tcPr>
          <w:p w:rsidR="00272757" w:rsidRPr="003F1075" w:rsidRDefault="00272757" w:rsidP="00B30938">
            <w:pPr>
              <w:spacing w:line="120" w:lineRule="exact"/>
              <w:rPr>
                <w:sz w:val="12"/>
                <w:szCs w:val="12"/>
              </w:rPr>
            </w:pPr>
          </w:p>
        </w:tc>
        <w:tc>
          <w:tcPr>
            <w:tcW w:w="346" w:type="pct"/>
            <w:gridSpan w:val="2"/>
            <w:tcBorders>
              <w:top w:val="thinThickThinSmallGap" w:sz="18" w:space="0" w:color="auto"/>
              <w:left w:val="single" w:sz="4" w:space="0" w:color="auto"/>
              <w:bottom w:val="single" w:sz="4" w:space="0" w:color="auto"/>
              <w:right w:val="single" w:sz="18" w:space="0" w:color="auto"/>
            </w:tcBorders>
            <w:vAlign w:val="center"/>
          </w:tcPr>
          <w:p w:rsidR="00272757" w:rsidRPr="003F1075" w:rsidRDefault="00272757" w:rsidP="002A3F0E">
            <w:pPr>
              <w:spacing w:line="120" w:lineRule="exact"/>
              <w:rPr>
                <w:sz w:val="12"/>
                <w:szCs w:val="12"/>
              </w:rPr>
            </w:pPr>
          </w:p>
        </w:tc>
        <w:tc>
          <w:tcPr>
            <w:tcW w:w="310" w:type="pct"/>
            <w:tcBorders>
              <w:top w:val="thinThickThinSmallGap" w:sz="18" w:space="0" w:color="auto"/>
              <w:left w:val="single" w:sz="18" w:space="0" w:color="auto"/>
              <w:bottom w:val="single" w:sz="4" w:space="0" w:color="auto"/>
              <w:right w:val="single" w:sz="4" w:space="0" w:color="auto"/>
            </w:tcBorders>
            <w:vAlign w:val="center"/>
          </w:tcPr>
          <w:p w:rsidR="00272757" w:rsidRPr="003F1075" w:rsidRDefault="00272757" w:rsidP="00B30938">
            <w:pPr>
              <w:spacing w:line="120" w:lineRule="exact"/>
              <w:jc w:val="center"/>
              <w:rPr>
                <w:sz w:val="12"/>
                <w:szCs w:val="12"/>
              </w:rPr>
            </w:pPr>
          </w:p>
        </w:tc>
        <w:tc>
          <w:tcPr>
            <w:tcW w:w="383" w:type="pct"/>
            <w:gridSpan w:val="3"/>
            <w:tcBorders>
              <w:top w:val="thinThickThinSmallGap" w:sz="18"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thinThickThinSmallGap" w:sz="18"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p w:rsidR="00272757" w:rsidRPr="003F1075" w:rsidRDefault="00272757" w:rsidP="00B30938">
            <w:pPr>
              <w:spacing w:line="120" w:lineRule="exact"/>
              <w:rPr>
                <w:sz w:val="12"/>
                <w:szCs w:val="12"/>
              </w:rPr>
            </w:pPr>
          </w:p>
        </w:tc>
        <w:tc>
          <w:tcPr>
            <w:tcW w:w="1324" w:type="pct"/>
            <w:gridSpan w:val="3"/>
            <w:vMerge w:val="restart"/>
            <w:tcBorders>
              <w:top w:val="thinThickThinSmallGap" w:sz="18" w:space="0" w:color="auto"/>
              <w:left w:val="single" w:sz="18" w:space="0" w:color="auto"/>
              <w:right w:val="single" w:sz="12" w:space="0" w:color="auto"/>
            </w:tcBorders>
          </w:tcPr>
          <w:p w:rsidR="00272757" w:rsidRPr="003F1075" w:rsidRDefault="00272757" w:rsidP="00B30938">
            <w:pPr>
              <w:spacing w:line="120" w:lineRule="exact"/>
              <w:rPr>
                <w:sz w:val="12"/>
                <w:szCs w:val="12"/>
              </w:rPr>
            </w:pPr>
          </w:p>
        </w:tc>
      </w:tr>
      <w:tr w:rsidR="0005312B" w:rsidTr="00796468">
        <w:trPr>
          <w:cantSplit/>
          <w:trHeight w:val="255"/>
        </w:trPr>
        <w:tc>
          <w:tcPr>
            <w:tcW w:w="289" w:type="pct"/>
            <w:vMerge/>
            <w:tcBorders>
              <w:left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272757" w:rsidRPr="003F1075" w:rsidRDefault="00272757" w:rsidP="00B30938">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right w:val="single" w:sz="12" w:space="0" w:color="auto"/>
            </w:tcBorders>
          </w:tcPr>
          <w:p w:rsidR="00272757" w:rsidRPr="003F1075" w:rsidRDefault="00272757" w:rsidP="00B30938">
            <w:pPr>
              <w:spacing w:line="120" w:lineRule="exact"/>
              <w:rPr>
                <w:sz w:val="12"/>
                <w:szCs w:val="12"/>
              </w:rPr>
            </w:pPr>
          </w:p>
        </w:tc>
      </w:tr>
      <w:tr w:rsidR="0005312B" w:rsidTr="00796468">
        <w:trPr>
          <w:cantSplit/>
          <w:trHeight w:val="255"/>
        </w:trPr>
        <w:tc>
          <w:tcPr>
            <w:tcW w:w="289" w:type="pct"/>
            <w:vMerge/>
            <w:tcBorders>
              <w:left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272757" w:rsidRPr="003F1075" w:rsidRDefault="00272757" w:rsidP="00B30938">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right w:val="single" w:sz="12" w:space="0" w:color="auto"/>
            </w:tcBorders>
          </w:tcPr>
          <w:p w:rsidR="00272757" w:rsidRPr="003F1075" w:rsidRDefault="00272757" w:rsidP="00B30938">
            <w:pPr>
              <w:spacing w:line="120" w:lineRule="exact"/>
              <w:rPr>
                <w:sz w:val="12"/>
                <w:szCs w:val="12"/>
              </w:rPr>
            </w:pPr>
          </w:p>
        </w:tc>
      </w:tr>
      <w:tr w:rsidR="0005312B" w:rsidTr="00796468">
        <w:trPr>
          <w:cantSplit/>
          <w:trHeight w:val="255"/>
        </w:trPr>
        <w:tc>
          <w:tcPr>
            <w:tcW w:w="289" w:type="pct"/>
            <w:vMerge/>
            <w:tcBorders>
              <w:left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p w:rsidR="00272757" w:rsidRPr="003F1075" w:rsidRDefault="00272757" w:rsidP="00B30938">
            <w:pPr>
              <w:tabs>
                <w:tab w:val="left" w:pos="60"/>
                <w:tab w:val="left" w:pos="330"/>
                <w:tab w:val="left" w:pos="420"/>
                <w:tab w:val="left" w:pos="870"/>
              </w:tabs>
              <w:spacing w:line="120" w:lineRule="exact"/>
              <w:rPr>
                <w:sz w:val="12"/>
                <w:szCs w:val="12"/>
              </w:rPr>
            </w:pPr>
          </w:p>
          <w:p w:rsidR="00272757" w:rsidRPr="003F1075" w:rsidRDefault="00272757" w:rsidP="00B30938">
            <w:pPr>
              <w:tabs>
                <w:tab w:val="left" w:pos="60"/>
                <w:tab w:val="left" w:pos="330"/>
                <w:tab w:val="left" w:pos="420"/>
                <w:tab w:val="left" w:pos="870"/>
              </w:tabs>
              <w:spacing w:line="120" w:lineRule="exact"/>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272757" w:rsidRPr="003F1075" w:rsidRDefault="00272757" w:rsidP="00B30938">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right w:val="single" w:sz="12" w:space="0" w:color="auto"/>
            </w:tcBorders>
          </w:tcPr>
          <w:p w:rsidR="00272757" w:rsidRPr="003F1075" w:rsidRDefault="00272757" w:rsidP="00B30938">
            <w:pPr>
              <w:spacing w:line="120" w:lineRule="exact"/>
              <w:rPr>
                <w:sz w:val="12"/>
                <w:szCs w:val="12"/>
              </w:rPr>
            </w:pPr>
          </w:p>
        </w:tc>
      </w:tr>
      <w:tr w:rsidR="0005312B" w:rsidTr="00796468">
        <w:trPr>
          <w:cantSplit/>
          <w:trHeight w:val="255"/>
        </w:trPr>
        <w:tc>
          <w:tcPr>
            <w:tcW w:w="289" w:type="pct"/>
            <w:vMerge/>
            <w:tcBorders>
              <w:left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272757" w:rsidRPr="003F1075" w:rsidRDefault="00272757" w:rsidP="00B30938">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right w:val="single" w:sz="12" w:space="0" w:color="auto"/>
            </w:tcBorders>
          </w:tcPr>
          <w:p w:rsidR="00272757" w:rsidRPr="003F1075" w:rsidRDefault="00272757" w:rsidP="00B30938">
            <w:pPr>
              <w:spacing w:line="120" w:lineRule="exact"/>
              <w:rPr>
                <w:sz w:val="12"/>
                <w:szCs w:val="12"/>
              </w:rPr>
            </w:pPr>
          </w:p>
        </w:tc>
      </w:tr>
      <w:tr w:rsidR="0005312B" w:rsidTr="00796468">
        <w:trPr>
          <w:cantSplit/>
          <w:trHeight w:val="255"/>
        </w:trPr>
        <w:tc>
          <w:tcPr>
            <w:tcW w:w="289" w:type="pct"/>
            <w:vMerge/>
            <w:tcBorders>
              <w:left w:val="single" w:sz="12" w:space="0" w:color="auto"/>
              <w:bottom w:val="doub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bottom w:val="doub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bottom w:val="doub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bottom w:val="doub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bottom w:val="doub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gridSpan w:val="2"/>
            <w:vMerge/>
            <w:tcBorders>
              <w:left w:val="single" w:sz="4" w:space="0" w:color="auto"/>
              <w:bottom w:val="doub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doub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double" w:sz="4" w:space="0" w:color="auto"/>
              <w:right w:val="single" w:sz="18" w:space="0" w:color="auto"/>
            </w:tcBorders>
            <w:vAlign w:val="center"/>
          </w:tcPr>
          <w:p w:rsidR="00272757" w:rsidRPr="003F1075" w:rsidRDefault="00272757" w:rsidP="00B30938">
            <w:pPr>
              <w:spacing w:line="120" w:lineRule="exact"/>
              <w:jc w:val="center"/>
              <w:rPr>
                <w:sz w:val="12"/>
                <w:szCs w:val="12"/>
              </w:rPr>
            </w:pPr>
          </w:p>
        </w:tc>
        <w:tc>
          <w:tcPr>
            <w:tcW w:w="310" w:type="pct"/>
            <w:tcBorders>
              <w:top w:val="single" w:sz="4" w:space="0" w:color="auto"/>
              <w:left w:val="single" w:sz="18" w:space="0" w:color="auto"/>
              <w:bottom w:val="double" w:sz="4" w:space="0" w:color="auto"/>
              <w:right w:val="single" w:sz="4" w:space="0" w:color="auto"/>
            </w:tcBorders>
            <w:vAlign w:val="center"/>
          </w:tcPr>
          <w:p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doub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doub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bottom w:val="double" w:sz="4" w:space="0" w:color="auto"/>
              <w:right w:val="single" w:sz="12" w:space="0" w:color="auto"/>
            </w:tcBorders>
          </w:tcPr>
          <w:p w:rsidR="00272757" w:rsidRPr="003F1075" w:rsidRDefault="00272757" w:rsidP="00B30938">
            <w:pPr>
              <w:spacing w:line="120" w:lineRule="exact"/>
              <w:rPr>
                <w:sz w:val="12"/>
                <w:szCs w:val="12"/>
              </w:rPr>
            </w:pPr>
          </w:p>
        </w:tc>
      </w:tr>
      <w:tr w:rsidR="0005312B" w:rsidTr="00796468">
        <w:trPr>
          <w:cantSplit/>
          <w:trHeight w:val="255"/>
        </w:trPr>
        <w:tc>
          <w:tcPr>
            <w:tcW w:w="289" w:type="pct"/>
            <w:vMerge w:val="restart"/>
            <w:tcBorders>
              <w:top w:val="double" w:sz="4" w:space="0" w:color="auto"/>
              <w:left w:val="single" w:sz="12" w:space="0" w:color="auto"/>
              <w:right w:val="single" w:sz="4" w:space="0" w:color="auto"/>
            </w:tcBorders>
          </w:tcPr>
          <w:p w:rsidR="00272757" w:rsidRPr="003F1075" w:rsidRDefault="00272757" w:rsidP="00B30938">
            <w:pPr>
              <w:spacing w:line="120" w:lineRule="exact"/>
              <w:rPr>
                <w:sz w:val="12"/>
                <w:szCs w:val="12"/>
              </w:rPr>
            </w:pPr>
          </w:p>
          <w:p w:rsidR="00272757" w:rsidRPr="003F1075" w:rsidRDefault="00272757" w:rsidP="00B30938">
            <w:pPr>
              <w:spacing w:line="120" w:lineRule="exact"/>
              <w:rPr>
                <w:sz w:val="12"/>
                <w:szCs w:val="12"/>
              </w:rPr>
            </w:pPr>
          </w:p>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val="restart"/>
            <w:tcBorders>
              <w:top w:val="double" w:sz="4" w:space="0" w:color="auto"/>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val="restart"/>
            <w:tcBorders>
              <w:top w:val="double" w:sz="4" w:space="0" w:color="auto"/>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val="restart"/>
            <w:tcBorders>
              <w:top w:val="double" w:sz="4" w:space="0" w:color="auto"/>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val="restart"/>
            <w:tcBorders>
              <w:top w:val="double" w:sz="4" w:space="0" w:color="auto"/>
              <w:left w:val="single" w:sz="18"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p w:rsidR="00272757" w:rsidRPr="003F1075" w:rsidRDefault="00272757" w:rsidP="00B30938">
            <w:pPr>
              <w:tabs>
                <w:tab w:val="left" w:pos="60"/>
                <w:tab w:val="left" w:pos="330"/>
                <w:tab w:val="left" w:pos="420"/>
                <w:tab w:val="left" w:pos="870"/>
              </w:tabs>
              <w:spacing w:line="120" w:lineRule="exact"/>
              <w:rPr>
                <w:sz w:val="12"/>
                <w:szCs w:val="12"/>
              </w:rPr>
            </w:pPr>
          </w:p>
          <w:p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gridSpan w:val="2"/>
            <w:vMerge w:val="restart"/>
            <w:tcBorders>
              <w:top w:val="double" w:sz="4" w:space="0" w:color="auto"/>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double" w:sz="4" w:space="0" w:color="auto"/>
              <w:left w:val="single" w:sz="18" w:space="0" w:color="auto"/>
              <w:bottom w:val="single" w:sz="4"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p w:rsidR="00272757" w:rsidRPr="003F1075" w:rsidRDefault="00272757" w:rsidP="00B30938">
            <w:pPr>
              <w:tabs>
                <w:tab w:val="left" w:pos="60"/>
                <w:tab w:val="left" w:pos="330"/>
                <w:tab w:val="left" w:pos="420"/>
                <w:tab w:val="left" w:pos="870"/>
              </w:tabs>
              <w:spacing w:line="120" w:lineRule="exact"/>
              <w:rPr>
                <w:sz w:val="12"/>
                <w:szCs w:val="12"/>
              </w:rPr>
            </w:pPr>
          </w:p>
        </w:tc>
        <w:tc>
          <w:tcPr>
            <w:tcW w:w="346" w:type="pct"/>
            <w:gridSpan w:val="2"/>
            <w:tcBorders>
              <w:top w:val="double" w:sz="4" w:space="0" w:color="auto"/>
              <w:left w:val="single" w:sz="4" w:space="0" w:color="auto"/>
              <w:bottom w:val="single" w:sz="4" w:space="0" w:color="auto"/>
              <w:right w:val="single" w:sz="18" w:space="0" w:color="auto"/>
            </w:tcBorders>
            <w:vAlign w:val="center"/>
          </w:tcPr>
          <w:p w:rsidR="00272757" w:rsidRPr="003F1075" w:rsidRDefault="00272757" w:rsidP="00B30938">
            <w:pPr>
              <w:spacing w:line="120" w:lineRule="exact"/>
              <w:jc w:val="center"/>
              <w:rPr>
                <w:sz w:val="12"/>
                <w:szCs w:val="12"/>
              </w:rPr>
            </w:pPr>
          </w:p>
        </w:tc>
        <w:tc>
          <w:tcPr>
            <w:tcW w:w="310" w:type="pct"/>
            <w:tcBorders>
              <w:top w:val="doub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3"/>
            <w:tcBorders>
              <w:top w:val="doub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doub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val="restart"/>
            <w:tcBorders>
              <w:top w:val="double" w:sz="4" w:space="0" w:color="auto"/>
              <w:left w:val="single" w:sz="18" w:space="0" w:color="auto"/>
              <w:right w:val="single" w:sz="12" w:space="0" w:color="auto"/>
            </w:tcBorders>
          </w:tcPr>
          <w:p w:rsidR="00272757" w:rsidRPr="003F1075" w:rsidRDefault="00272757" w:rsidP="00B30938">
            <w:pPr>
              <w:spacing w:line="120" w:lineRule="exact"/>
              <w:rPr>
                <w:sz w:val="12"/>
                <w:szCs w:val="12"/>
              </w:rPr>
            </w:pPr>
          </w:p>
        </w:tc>
      </w:tr>
      <w:tr w:rsidR="0005312B" w:rsidTr="00796468">
        <w:trPr>
          <w:cantSplit/>
          <w:trHeight w:val="255"/>
        </w:trPr>
        <w:tc>
          <w:tcPr>
            <w:tcW w:w="289" w:type="pct"/>
            <w:vMerge/>
            <w:tcBorders>
              <w:left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272757" w:rsidRPr="003F1075" w:rsidRDefault="00272757" w:rsidP="00B30938">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right w:val="single" w:sz="12" w:space="0" w:color="auto"/>
            </w:tcBorders>
          </w:tcPr>
          <w:p w:rsidR="00272757" w:rsidRPr="003F1075" w:rsidRDefault="00272757" w:rsidP="00B30938">
            <w:pPr>
              <w:spacing w:line="120" w:lineRule="exact"/>
              <w:rPr>
                <w:sz w:val="12"/>
                <w:szCs w:val="12"/>
              </w:rPr>
            </w:pPr>
          </w:p>
        </w:tc>
      </w:tr>
      <w:tr w:rsidR="0005312B" w:rsidTr="00796468">
        <w:trPr>
          <w:cantSplit/>
          <w:trHeight w:val="255"/>
        </w:trPr>
        <w:tc>
          <w:tcPr>
            <w:tcW w:w="289" w:type="pct"/>
            <w:vMerge/>
            <w:tcBorders>
              <w:left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272757" w:rsidRPr="003F1075" w:rsidRDefault="00272757" w:rsidP="00B30938">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right w:val="single" w:sz="12" w:space="0" w:color="auto"/>
            </w:tcBorders>
          </w:tcPr>
          <w:p w:rsidR="00272757" w:rsidRPr="003F1075" w:rsidRDefault="00272757" w:rsidP="00B30938">
            <w:pPr>
              <w:spacing w:line="120" w:lineRule="exact"/>
              <w:rPr>
                <w:sz w:val="12"/>
                <w:szCs w:val="12"/>
              </w:rPr>
            </w:pPr>
          </w:p>
        </w:tc>
      </w:tr>
      <w:tr w:rsidR="0005312B" w:rsidTr="00796468">
        <w:trPr>
          <w:cantSplit/>
          <w:trHeight w:val="255"/>
        </w:trPr>
        <w:tc>
          <w:tcPr>
            <w:tcW w:w="289" w:type="pct"/>
            <w:vMerge/>
            <w:tcBorders>
              <w:left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tc>
        <w:tc>
          <w:tcPr>
            <w:tcW w:w="376"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p w:rsidR="00272757" w:rsidRPr="003F1075" w:rsidRDefault="00272757" w:rsidP="00B30938">
            <w:pPr>
              <w:tabs>
                <w:tab w:val="left" w:pos="60"/>
                <w:tab w:val="left" w:pos="330"/>
                <w:tab w:val="left" w:pos="420"/>
                <w:tab w:val="left" w:pos="870"/>
              </w:tabs>
              <w:spacing w:line="120" w:lineRule="exact"/>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272757" w:rsidRPr="003F1075" w:rsidRDefault="00272757" w:rsidP="00B30938">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right w:val="single" w:sz="12" w:space="0" w:color="auto"/>
            </w:tcBorders>
          </w:tcPr>
          <w:p w:rsidR="00272757" w:rsidRPr="003F1075" w:rsidRDefault="00272757" w:rsidP="00B30938">
            <w:pPr>
              <w:spacing w:line="120" w:lineRule="exact"/>
              <w:rPr>
                <w:sz w:val="12"/>
                <w:szCs w:val="12"/>
              </w:rPr>
            </w:pPr>
          </w:p>
        </w:tc>
      </w:tr>
      <w:tr w:rsidR="0005312B" w:rsidTr="00796468">
        <w:trPr>
          <w:cantSplit/>
          <w:trHeight w:val="255"/>
        </w:trPr>
        <w:tc>
          <w:tcPr>
            <w:tcW w:w="289" w:type="pct"/>
            <w:vMerge/>
            <w:tcBorders>
              <w:left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272757" w:rsidRPr="003F1075" w:rsidRDefault="00272757" w:rsidP="00B30938">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right w:val="single" w:sz="12" w:space="0" w:color="auto"/>
            </w:tcBorders>
          </w:tcPr>
          <w:p w:rsidR="00272757" w:rsidRPr="003F1075" w:rsidRDefault="00272757" w:rsidP="00B30938">
            <w:pPr>
              <w:spacing w:line="120" w:lineRule="exact"/>
              <w:rPr>
                <w:sz w:val="12"/>
                <w:szCs w:val="12"/>
              </w:rPr>
            </w:pPr>
          </w:p>
        </w:tc>
      </w:tr>
      <w:tr w:rsidR="0005312B" w:rsidTr="00796468">
        <w:trPr>
          <w:cantSplit/>
          <w:trHeight w:val="255"/>
        </w:trPr>
        <w:tc>
          <w:tcPr>
            <w:tcW w:w="289" w:type="pct"/>
            <w:vMerge/>
            <w:tcBorders>
              <w:left w:val="single" w:sz="12" w:space="0" w:color="auto"/>
              <w:bottom w:val="doub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bottom w:val="doub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bottom w:val="doub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bottom w:val="doub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bottom w:val="doub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gridSpan w:val="2"/>
            <w:vMerge/>
            <w:tcBorders>
              <w:left w:val="single" w:sz="4" w:space="0" w:color="auto"/>
              <w:bottom w:val="doub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doub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double" w:sz="4" w:space="0" w:color="auto"/>
              <w:right w:val="single" w:sz="18" w:space="0" w:color="auto"/>
            </w:tcBorders>
            <w:vAlign w:val="center"/>
          </w:tcPr>
          <w:p w:rsidR="00272757" w:rsidRPr="003F1075" w:rsidRDefault="00272757" w:rsidP="00B30938">
            <w:pPr>
              <w:spacing w:line="120" w:lineRule="exact"/>
              <w:jc w:val="center"/>
              <w:rPr>
                <w:sz w:val="12"/>
                <w:szCs w:val="12"/>
              </w:rPr>
            </w:pPr>
          </w:p>
        </w:tc>
        <w:tc>
          <w:tcPr>
            <w:tcW w:w="310" w:type="pct"/>
            <w:tcBorders>
              <w:top w:val="single" w:sz="4" w:space="0" w:color="auto"/>
              <w:left w:val="single" w:sz="18" w:space="0" w:color="auto"/>
              <w:bottom w:val="double" w:sz="4" w:space="0" w:color="auto"/>
              <w:right w:val="single" w:sz="4" w:space="0" w:color="auto"/>
            </w:tcBorders>
            <w:vAlign w:val="center"/>
          </w:tcPr>
          <w:p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doub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doub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bottom w:val="double" w:sz="4" w:space="0" w:color="auto"/>
              <w:right w:val="single" w:sz="12" w:space="0" w:color="auto"/>
            </w:tcBorders>
          </w:tcPr>
          <w:p w:rsidR="00272757" w:rsidRPr="003F1075" w:rsidRDefault="00272757" w:rsidP="00B30938">
            <w:pPr>
              <w:spacing w:line="120" w:lineRule="exact"/>
              <w:rPr>
                <w:sz w:val="12"/>
                <w:szCs w:val="12"/>
              </w:rPr>
            </w:pPr>
          </w:p>
        </w:tc>
      </w:tr>
      <w:tr w:rsidR="0005312B" w:rsidTr="00796468">
        <w:trPr>
          <w:cantSplit/>
          <w:trHeight w:val="255"/>
        </w:trPr>
        <w:tc>
          <w:tcPr>
            <w:tcW w:w="289" w:type="pct"/>
            <w:vMerge w:val="restart"/>
            <w:tcBorders>
              <w:top w:val="double" w:sz="4" w:space="0" w:color="auto"/>
              <w:left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p w:rsidR="00272757" w:rsidRPr="003F1075" w:rsidRDefault="00272757" w:rsidP="00B30938">
            <w:pPr>
              <w:spacing w:line="120" w:lineRule="exact"/>
              <w:rPr>
                <w:sz w:val="12"/>
                <w:szCs w:val="12"/>
              </w:rPr>
            </w:pPr>
          </w:p>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val="restart"/>
            <w:tcBorders>
              <w:top w:val="double" w:sz="4" w:space="0" w:color="auto"/>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val="restart"/>
            <w:tcBorders>
              <w:top w:val="double" w:sz="4" w:space="0" w:color="auto"/>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val="restart"/>
            <w:tcBorders>
              <w:top w:val="double" w:sz="4" w:space="0" w:color="auto"/>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val="restart"/>
            <w:tcBorders>
              <w:top w:val="double" w:sz="4" w:space="0" w:color="auto"/>
              <w:left w:val="single" w:sz="18"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p w:rsidR="00272757" w:rsidRPr="003F1075" w:rsidRDefault="00272757" w:rsidP="00B30938">
            <w:pPr>
              <w:tabs>
                <w:tab w:val="left" w:pos="60"/>
                <w:tab w:val="left" w:pos="330"/>
                <w:tab w:val="left" w:pos="420"/>
                <w:tab w:val="left" w:pos="870"/>
              </w:tabs>
              <w:spacing w:line="120" w:lineRule="exact"/>
              <w:rPr>
                <w:sz w:val="12"/>
                <w:szCs w:val="12"/>
              </w:rPr>
            </w:pPr>
          </w:p>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gridSpan w:val="2"/>
            <w:vMerge w:val="restart"/>
            <w:tcBorders>
              <w:top w:val="double" w:sz="4" w:space="0" w:color="auto"/>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double" w:sz="4" w:space="0" w:color="auto"/>
              <w:left w:val="single" w:sz="18" w:space="0" w:color="auto"/>
              <w:bottom w:val="single" w:sz="4"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tc>
        <w:tc>
          <w:tcPr>
            <w:tcW w:w="346" w:type="pct"/>
            <w:gridSpan w:val="2"/>
            <w:tcBorders>
              <w:top w:val="double" w:sz="4" w:space="0" w:color="auto"/>
              <w:left w:val="single" w:sz="4" w:space="0" w:color="auto"/>
              <w:bottom w:val="single" w:sz="4" w:space="0" w:color="auto"/>
              <w:right w:val="single" w:sz="18" w:space="0" w:color="auto"/>
            </w:tcBorders>
            <w:vAlign w:val="center"/>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tcBorders>
              <w:top w:val="doub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3"/>
            <w:tcBorders>
              <w:top w:val="doub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doub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val="restart"/>
            <w:tcBorders>
              <w:top w:val="double" w:sz="4" w:space="0" w:color="auto"/>
              <w:left w:val="single" w:sz="18" w:space="0" w:color="auto"/>
              <w:right w:val="single" w:sz="12" w:space="0" w:color="auto"/>
            </w:tcBorders>
          </w:tcPr>
          <w:p w:rsidR="00272757" w:rsidRPr="003F1075" w:rsidRDefault="00272757" w:rsidP="00B30938">
            <w:pPr>
              <w:spacing w:line="120" w:lineRule="exact"/>
              <w:rPr>
                <w:sz w:val="12"/>
                <w:szCs w:val="12"/>
              </w:rPr>
            </w:pPr>
          </w:p>
          <w:p w:rsidR="00272757" w:rsidRPr="003F1075" w:rsidRDefault="00272757" w:rsidP="00B30938">
            <w:pPr>
              <w:spacing w:line="120" w:lineRule="exact"/>
              <w:rPr>
                <w:sz w:val="12"/>
                <w:szCs w:val="12"/>
              </w:rPr>
            </w:pPr>
          </w:p>
        </w:tc>
      </w:tr>
      <w:tr w:rsidR="0005312B" w:rsidTr="00796468">
        <w:trPr>
          <w:cantSplit/>
          <w:trHeight w:val="255"/>
        </w:trPr>
        <w:tc>
          <w:tcPr>
            <w:tcW w:w="289" w:type="pct"/>
            <w:vMerge/>
            <w:tcBorders>
              <w:left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right w:val="single" w:sz="12" w:space="0" w:color="auto"/>
            </w:tcBorders>
          </w:tcPr>
          <w:p w:rsidR="00272757" w:rsidRPr="00272757" w:rsidRDefault="00272757" w:rsidP="00B30938">
            <w:pPr>
              <w:spacing w:line="120" w:lineRule="exact"/>
              <w:rPr>
                <w:sz w:val="16"/>
                <w:szCs w:val="16"/>
              </w:rPr>
            </w:pPr>
          </w:p>
        </w:tc>
      </w:tr>
      <w:tr w:rsidR="0005312B" w:rsidTr="00796468">
        <w:trPr>
          <w:cantSplit/>
          <w:trHeight w:val="255"/>
        </w:trPr>
        <w:tc>
          <w:tcPr>
            <w:tcW w:w="289" w:type="pct"/>
            <w:vMerge/>
            <w:tcBorders>
              <w:left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272757" w:rsidRPr="003F1075" w:rsidRDefault="00272757" w:rsidP="00B30938">
            <w:pPr>
              <w:tabs>
                <w:tab w:val="left" w:pos="60"/>
                <w:tab w:val="left" w:pos="330"/>
                <w:tab w:val="left" w:pos="420"/>
                <w:tab w:val="left" w:pos="870"/>
              </w:tabs>
              <w:spacing w:line="120" w:lineRule="exact"/>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right w:val="single" w:sz="12" w:space="0" w:color="auto"/>
            </w:tcBorders>
          </w:tcPr>
          <w:p w:rsidR="00272757" w:rsidRPr="00272757" w:rsidRDefault="00272757" w:rsidP="00B30938">
            <w:pPr>
              <w:spacing w:line="120" w:lineRule="exact"/>
              <w:rPr>
                <w:sz w:val="16"/>
                <w:szCs w:val="16"/>
              </w:rPr>
            </w:pPr>
          </w:p>
        </w:tc>
      </w:tr>
      <w:tr w:rsidR="0005312B" w:rsidTr="00796468">
        <w:trPr>
          <w:cantSplit/>
          <w:trHeight w:val="255"/>
        </w:trPr>
        <w:tc>
          <w:tcPr>
            <w:tcW w:w="289" w:type="pct"/>
            <w:vMerge/>
            <w:tcBorders>
              <w:left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1440"/>
                <w:tab w:val="left" w:pos="-720"/>
                <w:tab w:val="left" w:pos="0"/>
                <w:tab w:val="left" w:pos="60"/>
                <w:tab w:val="left" w:pos="420"/>
                <w:tab w:val="left" w:pos="72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right w:val="single" w:sz="12" w:space="0" w:color="auto"/>
            </w:tcBorders>
          </w:tcPr>
          <w:p w:rsidR="00272757" w:rsidRPr="00272757" w:rsidRDefault="00272757" w:rsidP="00B30938">
            <w:pPr>
              <w:spacing w:line="120" w:lineRule="exact"/>
              <w:rPr>
                <w:sz w:val="16"/>
                <w:szCs w:val="16"/>
              </w:rPr>
            </w:pPr>
          </w:p>
        </w:tc>
      </w:tr>
      <w:tr w:rsidR="0005312B" w:rsidTr="00796468">
        <w:trPr>
          <w:cantSplit/>
          <w:trHeight w:val="255"/>
        </w:trPr>
        <w:tc>
          <w:tcPr>
            <w:tcW w:w="289" w:type="pct"/>
            <w:vMerge/>
            <w:tcBorders>
              <w:left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gridSpan w:val="2"/>
            <w:vMerge/>
            <w:tcBorders>
              <w:left w:val="single" w:sz="4"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272757" w:rsidRPr="003F1075" w:rsidRDefault="00272757" w:rsidP="00B30938">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right w:val="single" w:sz="12" w:space="0" w:color="auto"/>
            </w:tcBorders>
          </w:tcPr>
          <w:p w:rsidR="00272757" w:rsidRPr="00272757" w:rsidRDefault="00272757" w:rsidP="00B30938">
            <w:pPr>
              <w:spacing w:line="120" w:lineRule="exact"/>
              <w:rPr>
                <w:sz w:val="16"/>
                <w:szCs w:val="16"/>
              </w:rPr>
            </w:pPr>
          </w:p>
        </w:tc>
      </w:tr>
      <w:tr w:rsidR="0005312B" w:rsidTr="00796468">
        <w:trPr>
          <w:cantSplit/>
          <w:trHeight w:val="255"/>
        </w:trPr>
        <w:tc>
          <w:tcPr>
            <w:tcW w:w="289" w:type="pct"/>
            <w:vMerge/>
            <w:tcBorders>
              <w:left w:val="single" w:sz="12" w:space="0" w:color="auto"/>
              <w:bottom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205" w:type="pct"/>
            <w:gridSpan w:val="2"/>
            <w:vMerge/>
            <w:tcBorders>
              <w:left w:val="single" w:sz="4" w:space="0" w:color="auto"/>
              <w:bottom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24" w:type="pct"/>
            <w:vMerge/>
            <w:tcBorders>
              <w:left w:val="single" w:sz="4" w:space="0" w:color="auto"/>
              <w:bottom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64" w:type="pct"/>
            <w:gridSpan w:val="2"/>
            <w:vMerge/>
            <w:tcBorders>
              <w:left w:val="single" w:sz="4" w:space="0" w:color="auto"/>
              <w:bottom w:val="single" w:sz="12"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50" w:type="pct"/>
            <w:gridSpan w:val="3"/>
            <w:vMerge/>
            <w:tcBorders>
              <w:left w:val="single" w:sz="18" w:space="0" w:color="auto"/>
              <w:bottom w:val="single" w:sz="12"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76" w:type="pct"/>
            <w:gridSpan w:val="2"/>
            <w:vMerge/>
            <w:tcBorders>
              <w:left w:val="single" w:sz="4" w:space="0" w:color="auto"/>
              <w:bottom w:val="single" w:sz="12" w:space="0" w:color="auto"/>
              <w:right w:val="single" w:sz="18"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7" w:type="pct"/>
            <w:gridSpan w:val="2"/>
            <w:tcBorders>
              <w:top w:val="single" w:sz="4" w:space="0" w:color="auto"/>
              <w:left w:val="single" w:sz="18" w:space="0" w:color="auto"/>
              <w:bottom w:val="single" w:sz="4" w:space="0" w:color="auto"/>
              <w:right w:val="single" w:sz="4" w:space="0" w:color="auto"/>
            </w:tcBorders>
          </w:tcPr>
          <w:p w:rsidR="00272757" w:rsidRPr="003F1075"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2"/>
                <w:szCs w:val="12"/>
              </w:rPr>
            </w:pPr>
          </w:p>
        </w:tc>
        <w:tc>
          <w:tcPr>
            <w:tcW w:w="346" w:type="pct"/>
            <w:gridSpan w:val="2"/>
            <w:tcBorders>
              <w:top w:val="single" w:sz="4" w:space="0" w:color="auto"/>
              <w:left w:val="single" w:sz="4" w:space="0" w:color="auto"/>
              <w:bottom w:val="single" w:sz="4" w:space="0" w:color="auto"/>
              <w:right w:val="single" w:sz="18" w:space="0" w:color="auto"/>
            </w:tcBorders>
            <w:vAlign w:val="center"/>
          </w:tcPr>
          <w:p w:rsidR="00272757" w:rsidRPr="003F1075" w:rsidRDefault="00272757" w:rsidP="00B30938">
            <w:pPr>
              <w:spacing w:line="120" w:lineRule="exact"/>
              <w:jc w:val="center"/>
              <w:rPr>
                <w:sz w:val="12"/>
                <w:szCs w:val="12"/>
              </w:rPr>
            </w:pPr>
          </w:p>
        </w:tc>
        <w:tc>
          <w:tcPr>
            <w:tcW w:w="310" w:type="pct"/>
            <w:tcBorders>
              <w:top w:val="single" w:sz="4" w:space="0" w:color="auto"/>
              <w:left w:val="single" w:sz="18" w:space="0" w:color="auto"/>
              <w:bottom w:val="single" w:sz="4" w:space="0" w:color="auto"/>
              <w:right w:val="single" w:sz="4" w:space="0" w:color="auto"/>
            </w:tcBorders>
            <w:vAlign w:val="center"/>
          </w:tcPr>
          <w:p w:rsidR="00272757" w:rsidRPr="003F1075" w:rsidRDefault="00272757" w:rsidP="00B30938">
            <w:pPr>
              <w:tabs>
                <w:tab w:val="left" w:pos="60"/>
                <w:tab w:val="left" w:pos="420"/>
                <w:tab w:val="left" w:pos="870"/>
              </w:tabs>
              <w:spacing w:line="120" w:lineRule="exact"/>
              <w:jc w:val="center"/>
              <w:rPr>
                <w:sz w:val="12"/>
                <w:szCs w:val="12"/>
              </w:rPr>
            </w:pPr>
          </w:p>
        </w:tc>
        <w:tc>
          <w:tcPr>
            <w:tcW w:w="383" w:type="pct"/>
            <w:gridSpan w:val="3"/>
            <w:tcBorders>
              <w:top w:val="single" w:sz="4" w:space="0" w:color="auto"/>
              <w:left w:val="single" w:sz="4"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382" w:type="pct"/>
            <w:gridSpan w:val="2"/>
            <w:tcBorders>
              <w:top w:val="single" w:sz="4" w:space="0" w:color="auto"/>
              <w:left w:val="single" w:sz="18" w:space="0" w:color="auto"/>
              <w:bottom w:val="single" w:sz="4" w:space="0" w:color="auto"/>
              <w:right w:val="single" w:sz="18" w:space="0" w:color="auto"/>
            </w:tcBorders>
          </w:tcPr>
          <w:p w:rsidR="00272757" w:rsidRPr="003F1075" w:rsidRDefault="00272757" w:rsidP="00B30938">
            <w:pPr>
              <w:spacing w:line="120" w:lineRule="exact"/>
              <w:rPr>
                <w:sz w:val="12"/>
                <w:szCs w:val="12"/>
              </w:rPr>
            </w:pPr>
          </w:p>
        </w:tc>
        <w:tc>
          <w:tcPr>
            <w:tcW w:w="1324" w:type="pct"/>
            <w:gridSpan w:val="3"/>
            <w:vMerge/>
            <w:tcBorders>
              <w:left w:val="single" w:sz="18" w:space="0" w:color="auto"/>
              <w:bottom w:val="single" w:sz="4" w:space="0" w:color="auto"/>
              <w:right w:val="single" w:sz="12" w:space="0" w:color="auto"/>
            </w:tcBorders>
          </w:tcPr>
          <w:p w:rsidR="00272757" w:rsidRPr="00272757" w:rsidRDefault="00272757" w:rsidP="00B30938">
            <w:pPr>
              <w:spacing w:line="120" w:lineRule="exact"/>
              <w:rPr>
                <w:sz w:val="16"/>
                <w:szCs w:val="16"/>
              </w:rPr>
            </w:pPr>
          </w:p>
        </w:tc>
      </w:tr>
      <w:tr w:rsidR="0005312B" w:rsidTr="00796468">
        <w:tblPrEx>
          <w:tblCellMar>
            <w:left w:w="115" w:type="dxa"/>
            <w:right w:w="115" w:type="dxa"/>
          </w:tblCellMar>
        </w:tblPrEx>
        <w:trPr>
          <w:cantSplit/>
          <w:trHeight w:hRule="exact" w:val="244"/>
        </w:trPr>
        <w:tc>
          <w:tcPr>
            <w:tcW w:w="2049" w:type="pct"/>
            <w:gridSpan w:val="12"/>
            <w:tcBorders>
              <w:top w:val="single" w:sz="12" w:space="0" w:color="auto"/>
              <w:left w:val="single" w:sz="12" w:space="0" w:color="auto"/>
              <w:right w:val="single" w:sz="12" w:space="0" w:color="auto"/>
            </w:tcBorders>
            <w:vAlign w:val="bottom"/>
          </w:tcPr>
          <w:p w:rsidR="00272757" w:rsidRPr="00361A50" w:rsidRDefault="00A36E51" w:rsidP="00824043">
            <w:pPr>
              <w:tabs>
                <w:tab w:val="center" w:pos="15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 CODES POUR LA COLONNE (4)</w:t>
            </w:r>
          </w:p>
        </w:tc>
        <w:tc>
          <w:tcPr>
            <w:tcW w:w="1245" w:type="pct"/>
            <w:gridSpan w:val="7"/>
            <w:tcBorders>
              <w:top w:val="single" w:sz="12" w:space="0" w:color="auto"/>
              <w:left w:val="single" w:sz="12" w:space="0" w:color="auto"/>
            </w:tcBorders>
            <w:vAlign w:val="bottom"/>
          </w:tcPr>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 CODES POUR LES COLONNES (6) et (8)</w:t>
            </w:r>
          </w:p>
        </w:tc>
        <w:tc>
          <w:tcPr>
            <w:tcW w:w="1706" w:type="pct"/>
            <w:gridSpan w:val="5"/>
            <w:tcBorders>
              <w:top w:val="single" w:sz="12" w:space="0" w:color="auto"/>
              <w:right w:val="single" w:sz="12" w:space="0" w:color="auto"/>
            </w:tcBorders>
            <w:shd w:val="clear" w:color="auto" w:fill="FFFFFF"/>
            <w:vAlign w:val="bottom"/>
          </w:tcPr>
          <w:p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szCs w:val="12"/>
              </w:rPr>
            </w:pPr>
          </w:p>
          <w:p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2"/>
                <w:szCs w:val="12"/>
              </w:rPr>
            </w:pPr>
          </w:p>
          <w:p w:rsidR="00272757" w:rsidRPr="00361A50" w:rsidRDefault="00272757"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color w:val="FFFFFF"/>
                <w:sz w:val="12"/>
                <w:szCs w:val="12"/>
              </w:rPr>
            </w:pPr>
          </w:p>
        </w:tc>
      </w:tr>
      <w:tr w:rsidR="0005312B" w:rsidTr="00796468">
        <w:tblPrEx>
          <w:tblCellMar>
            <w:left w:w="115" w:type="dxa"/>
            <w:right w:w="115" w:type="dxa"/>
          </w:tblCellMar>
        </w:tblPrEx>
        <w:trPr>
          <w:cantSplit/>
          <w:trHeight w:val="20"/>
        </w:trPr>
        <w:tc>
          <w:tcPr>
            <w:tcW w:w="1325" w:type="pct"/>
            <w:gridSpan w:val="8"/>
            <w:vMerge w:val="restart"/>
            <w:tcBorders>
              <w:left w:val="single" w:sz="12" w:space="0" w:color="auto"/>
              <w:bottom w:val="single" w:sz="4" w:space="0" w:color="auto"/>
            </w:tcBorders>
          </w:tcPr>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1 TERMINÉ</w:t>
            </w:r>
          </w:p>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2 AUCUN MEMBRE DU MÉNAGE PRÉSENT/AUCUN MEMBRE DU MÉNAGE EN MESURE DE RÉPONDRE AU QUESTIONNAIRE</w:t>
            </w:r>
          </w:p>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3 ABSENCE PROLONGÉE DE L’ENSEMBLE DES MEMBRES DU MÉNAGE</w:t>
            </w:r>
          </w:p>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4 REFUS</w:t>
            </w:r>
          </w:p>
        </w:tc>
        <w:tc>
          <w:tcPr>
            <w:tcW w:w="724" w:type="pct"/>
            <w:gridSpan w:val="4"/>
            <w:vMerge w:val="restart"/>
            <w:tcBorders>
              <w:bottom w:val="single" w:sz="4" w:space="0" w:color="auto"/>
              <w:right w:val="single" w:sz="12" w:space="0" w:color="auto"/>
            </w:tcBorders>
          </w:tcPr>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5 HABITATION VIDE/PAS UNE HABITATION</w:t>
            </w:r>
          </w:p>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6 HABITATION DÉTRUITE</w:t>
            </w:r>
          </w:p>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7 HABITATION NON TROUVÉE</w:t>
            </w:r>
          </w:p>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9 AUTRE</w:t>
            </w:r>
          </w:p>
        </w:tc>
        <w:tc>
          <w:tcPr>
            <w:tcW w:w="895" w:type="pct"/>
            <w:gridSpan w:val="5"/>
            <w:tcBorders>
              <w:left w:val="single" w:sz="12" w:space="0" w:color="auto"/>
            </w:tcBorders>
            <w:vAlign w:val="center"/>
          </w:tcPr>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1 TERMINÉ</w:t>
            </w:r>
          </w:p>
        </w:tc>
        <w:tc>
          <w:tcPr>
            <w:tcW w:w="2056" w:type="pct"/>
            <w:gridSpan w:val="7"/>
            <w:tcBorders>
              <w:right w:val="single" w:sz="12" w:space="0" w:color="auto"/>
            </w:tcBorders>
            <w:vAlign w:val="center"/>
          </w:tcPr>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5 REFUS</w:t>
            </w:r>
          </w:p>
        </w:tc>
      </w:tr>
      <w:tr w:rsidR="0005312B" w:rsidTr="00796468">
        <w:tblPrEx>
          <w:tblCellMar>
            <w:left w:w="115" w:type="dxa"/>
            <w:right w:w="115" w:type="dxa"/>
          </w:tblCellMar>
        </w:tblPrEx>
        <w:trPr>
          <w:cantSplit/>
          <w:trHeight w:val="20"/>
        </w:trPr>
        <w:tc>
          <w:tcPr>
            <w:tcW w:w="1325" w:type="pct"/>
            <w:gridSpan w:val="8"/>
            <w:vMerge/>
            <w:tcBorders>
              <w:top w:val="single" w:sz="4" w:space="0" w:color="auto"/>
              <w:left w:val="single" w:sz="12" w:space="0" w:color="auto"/>
              <w:bottom w:val="single" w:sz="4" w:space="0" w:color="auto"/>
            </w:tcBorders>
          </w:tcPr>
          <w:p w:rsidR="00272757" w:rsidRPr="00361A50" w:rsidRDefault="00272757" w:rsidP="00B30938">
            <w:pPr>
              <w:rPr>
                <w:sz w:val="12"/>
                <w:szCs w:val="12"/>
              </w:rPr>
            </w:pPr>
          </w:p>
        </w:tc>
        <w:tc>
          <w:tcPr>
            <w:tcW w:w="724" w:type="pct"/>
            <w:gridSpan w:val="4"/>
            <w:vMerge/>
            <w:tcBorders>
              <w:top w:val="single" w:sz="4" w:space="0" w:color="auto"/>
              <w:bottom w:val="single" w:sz="4" w:space="0" w:color="auto"/>
              <w:right w:val="single" w:sz="12" w:space="0" w:color="auto"/>
            </w:tcBorders>
          </w:tcPr>
          <w:p w:rsidR="00272757" w:rsidRPr="00361A50" w:rsidRDefault="00272757" w:rsidP="00B30938">
            <w:pPr>
              <w:rPr>
                <w:sz w:val="12"/>
                <w:szCs w:val="12"/>
              </w:rPr>
            </w:pPr>
          </w:p>
        </w:tc>
        <w:tc>
          <w:tcPr>
            <w:tcW w:w="895" w:type="pct"/>
            <w:gridSpan w:val="5"/>
            <w:tcBorders>
              <w:left w:val="single" w:sz="12" w:space="0" w:color="auto"/>
            </w:tcBorders>
            <w:vAlign w:val="center"/>
          </w:tcPr>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2 ABSENCE</w:t>
            </w:r>
          </w:p>
        </w:tc>
        <w:tc>
          <w:tcPr>
            <w:tcW w:w="2056" w:type="pct"/>
            <w:gridSpan w:val="7"/>
            <w:tcBorders>
              <w:right w:val="single" w:sz="12" w:space="0" w:color="auto"/>
            </w:tcBorders>
            <w:vAlign w:val="center"/>
          </w:tcPr>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6 ABSENCE PROLONGÉE</w:t>
            </w:r>
          </w:p>
        </w:tc>
      </w:tr>
      <w:tr w:rsidR="0005312B" w:rsidTr="00796468">
        <w:tblPrEx>
          <w:tblCellMar>
            <w:left w:w="115" w:type="dxa"/>
            <w:right w:w="115" w:type="dxa"/>
          </w:tblCellMar>
        </w:tblPrEx>
        <w:trPr>
          <w:cantSplit/>
          <w:trHeight w:val="143"/>
        </w:trPr>
        <w:tc>
          <w:tcPr>
            <w:tcW w:w="1325" w:type="pct"/>
            <w:gridSpan w:val="8"/>
            <w:vMerge/>
            <w:tcBorders>
              <w:top w:val="single" w:sz="4" w:space="0" w:color="auto"/>
              <w:left w:val="single" w:sz="12" w:space="0" w:color="auto"/>
              <w:bottom w:val="single" w:sz="12" w:space="0" w:color="auto"/>
            </w:tcBorders>
          </w:tcPr>
          <w:p w:rsidR="00272757" w:rsidRPr="00361A50" w:rsidRDefault="00272757" w:rsidP="00B30938">
            <w:pPr>
              <w:rPr>
                <w:sz w:val="12"/>
                <w:szCs w:val="12"/>
              </w:rPr>
            </w:pPr>
          </w:p>
        </w:tc>
        <w:tc>
          <w:tcPr>
            <w:tcW w:w="724" w:type="pct"/>
            <w:gridSpan w:val="4"/>
            <w:vMerge/>
            <w:tcBorders>
              <w:top w:val="single" w:sz="4" w:space="0" w:color="auto"/>
              <w:bottom w:val="single" w:sz="12" w:space="0" w:color="auto"/>
              <w:right w:val="single" w:sz="12" w:space="0" w:color="auto"/>
            </w:tcBorders>
          </w:tcPr>
          <w:p w:rsidR="00272757" w:rsidRPr="00361A50" w:rsidRDefault="00272757" w:rsidP="00B30938">
            <w:pPr>
              <w:rPr>
                <w:sz w:val="12"/>
                <w:szCs w:val="12"/>
              </w:rPr>
            </w:pPr>
          </w:p>
        </w:tc>
        <w:tc>
          <w:tcPr>
            <w:tcW w:w="895" w:type="pct"/>
            <w:gridSpan w:val="5"/>
            <w:tcBorders>
              <w:left w:val="single" w:sz="12" w:space="0" w:color="auto"/>
              <w:bottom w:val="single" w:sz="12" w:space="0" w:color="auto"/>
            </w:tcBorders>
            <w:vAlign w:val="center"/>
          </w:tcPr>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3 PAS EN MESURE DE RÉPONDRE</w:t>
            </w:r>
          </w:p>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4 REPORTÉ</w:t>
            </w:r>
          </w:p>
        </w:tc>
        <w:tc>
          <w:tcPr>
            <w:tcW w:w="2056" w:type="pct"/>
            <w:gridSpan w:val="7"/>
            <w:tcBorders>
              <w:bottom w:val="single" w:sz="12" w:space="0" w:color="auto"/>
              <w:right w:val="single" w:sz="12" w:space="0" w:color="auto"/>
            </w:tcBorders>
          </w:tcPr>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7 PARTIELLEMENT REMPLI</w:t>
            </w:r>
          </w:p>
          <w:p w:rsidR="00272757" w:rsidRPr="00361A50" w:rsidRDefault="00A36E51" w:rsidP="00B309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2"/>
                <w:szCs w:val="12"/>
              </w:rPr>
            </w:pPr>
            <w:r>
              <w:rPr>
                <w:rFonts w:ascii="Cambria" w:eastAsia="Cambria" w:hAnsi="Cambria" w:cs="Cambria"/>
                <w:sz w:val="12"/>
                <w:szCs w:val="12"/>
                <w:bdr w:val="nil"/>
                <w:lang w:val="fr-FR"/>
              </w:rPr>
              <w:t>9 AUTRE</w:t>
            </w:r>
          </w:p>
        </w:tc>
      </w:tr>
    </w:tbl>
    <w:p w:rsidR="000216CB" w:rsidRDefault="000216CB" w:rsidP="003F1075">
      <w:pPr>
        <w:sectPr w:rsidR="000216CB" w:rsidSect="00796468">
          <w:headerReference w:type="default" r:id="rId13"/>
          <w:endnotePr>
            <w:numFmt w:val="decimal"/>
          </w:endnotePr>
          <w:pgSz w:w="15840" w:h="12240" w:orient="landscape" w:code="1"/>
          <w:pgMar w:top="567" w:right="851" w:bottom="567" w:left="851" w:header="1009" w:footer="720" w:gutter="0"/>
          <w:cols w:space="720"/>
          <w:noEndnote/>
          <w:docGrid w:linePitch="326"/>
        </w:sectPr>
      </w:pPr>
    </w:p>
    <w:p w:rsidR="00C9717F" w:rsidRPr="00325864" w:rsidRDefault="00A36E51" w:rsidP="000216CB">
      <w:pPr>
        <w:pStyle w:val="Header"/>
        <w:rPr>
          <w:rFonts w:cs="Arial"/>
          <w:b/>
          <w:color w:val="000000" w:themeColor="text1"/>
          <w:sz w:val="22"/>
        </w:rPr>
      </w:pPr>
      <w:bookmarkStart w:id="29" w:name="_Toc20316849"/>
      <w:r>
        <w:rPr>
          <w:rStyle w:val="Heading2Char"/>
          <w:rFonts w:eastAsia="Cambria" w:cs="Cambria"/>
          <w:color w:val="000000"/>
          <w:sz w:val="24"/>
          <w:szCs w:val="24"/>
          <w:bdr w:val="nil"/>
          <w:lang w:val="fr-FR"/>
        </w:rPr>
        <w:lastRenderedPageBreak/>
        <w:t>ANNEXE 3 : Liste des éléments à vérifier en priorité lors du doublement des entretiens par le chef d’équipe/superviseur</w:t>
      </w:r>
      <w:bookmarkEnd w:id="29"/>
      <w:r>
        <w:rPr>
          <w:rStyle w:val="Heading2Char"/>
          <w:rFonts w:eastAsia="Cambria" w:cs="Cambria"/>
          <w:color w:val="000000"/>
          <w:sz w:val="22"/>
          <w:szCs w:val="22"/>
          <w:bdr w:val="nil"/>
          <w:lang w:val="fr-FR"/>
        </w:rPr>
        <w:t xml:space="preserve"> </w:t>
      </w:r>
    </w:p>
    <w:p w:rsidR="00830330" w:rsidRPr="00D95116" w:rsidRDefault="00A36E51" w:rsidP="000216CB">
      <w:pPr>
        <w:pStyle w:val="Header"/>
        <w:rPr>
          <w:rFonts w:ascii="Cambria" w:hAnsi="Cambria" w:cs="Arial"/>
          <w:sz w:val="18"/>
          <w:lang w:val="pt-PT"/>
        </w:rPr>
      </w:pPr>
      <w:r>
        <w:rPr>
          <w:rFonts w:ascii="Cambria" w:eastAsia="Cambria" w:hAnsi="Cambria" w:cs="Cambria"/>
          <w:sz w:val="22"/>
          <w:szCs w:val="22"/>
          <w:bdr w:val="nil"/>
          <w:lang w:val="fr-FR"/>
        </w:rPr>
        <w:t xml:space="preserve">Date  </w:t>
      </w:r>
      <w:r>
        <w:rPr>
          <w:rFonts w:ascii="Arial" w:eastAsia="Arial" w:hAnsi="Arial" w:cs="Arial"/>
          <w:sz w:val="22"/>
          <w:szCs w:val="22"/>
          <w:bdr w:val="nil"/>
          <w:lang w:val="fr-FR"/>
        </w:rPr>
        <w:t>I__I__I I__I__I I__I__I__I__I</w:t>
      </w:r>
      <w:r>
        <w:rPr>
          <w:rFonts w:ascii="Cambria" w:eastAsia="Cambria" w:hAnsi="Cambria" w:cs="Cambria"/>
          <w:sz w:val="22"/>
          <w:szCs w:val="22"/>
          <w:bdr w:val="nil"/>
          <w:lang w:val="fr-FR"/>
        </w:rPr>
        <w:t xml:space="preserve">   </w:t>
      </w:r>
    </w:p>
    <w:tbl>
      <w:tblPr>
        <w:tblStyle w:val="TableGrid"/>
        <w:tblpPr w:leftFromText="180" w:rightFromText="180" w:vertAnchor="text" w:horzAnchor="margin" w:tblpY="120"/>
        <w:tblW w:w="5000" w:type="pct"/>
        <w:tblLook w:val="04A0"/>
      </w:tblPr>
      <w:tblGrid>
        <w:gridCol w:w="5858"/>
        <w:gridCol w:w="5464"/>
      </w:tblGrid>
      <w:tr w:rsidR="0005312B" w:rsidTr="000320E3">
        <w:tc>
          <w:tcPr>
            <w:tcW w:w="2587" w:type="pct"/>
          </w:tcPr>
          <w:p w:rsidR="000216CB" w:rsidRDefault="00A36E51" w:rsidP="00B305E3">
            <w:pPr>
              <w:rPr>
                <w:rFonts w:ascii="Arial" w:hAnsi="Arial" w:cs="Arial"/>
                <w:sz w:val="18"/>
                <w:szCs w:val="18"/>
              </w:rPr>
            </w:pPr>
            <w:r>
              <w:rPr>
                <w:rFonts w:ascii="Arial" w:eastAsia="Arial" w:hAnsi="Arial" w:cs="Arial"/>
                <w:sz w:val="18"/>
                <w:szCs w:val="18"/>
                <w:bdr w:val="nil"/>
                <w:lang w:val="fr-FR"/>
              </w:rPr>
              <w:t>Nom et numéro de la grappe</w:t>
            </w:r>
          </w:p>
          <w:p w:rsidR="000216CB" w:rsidRPr="00715258" w:rsidRDefault="000216CB" w:rsidP="00B305E3">
            <w:pPr>
              <w:rPr>
                <w:rFonts w:ascii="Arial" w:hAnsi="Arial" w:cs="Arial"/>
                <w:sz w:val="18"/>
                <w:szCs w:val="18"/>
              </w:rPr>
            </w:pPr>
          </w:p>
          <w:p w:rsidR="000216CB" w:rsidRPr="00715258" w:rsidRDefault="00A36E51" w:rsidP="00B305E3">
            <w:pPr>
              <w:rPr>
                <w:rFonts w:ascii="Arial" w:hAnsi="Arial" w:cs="Arial"/>
                <w:i/>
                <w:iCs/>
              </w:rPr>
            </w:pPr>
            <w:r>
              <w:rPr>
                <w:rFonts w:ascii="Arial" w:eastAsia="Arial" w:hAnsi="Arial" w:cs="Arial"/>
                <w:bdr w:val="nil"/>
                <w:lang w:val="fr-FR"/>
              </w:rPr>
              <w:t>…………….…………………………...</w:t>
            </w:r>
            <w:r>
              <w:rPr>
                <w:rFonts w:ascii="Arial" w:eastAsia="Arial" w:hAnsi="Arial" w:cs="Arial"/>
                <w:i/>
                <w:iCs/>
                <w:bdr w:val="nil"/>
                <w:lang w:val="fr-FR"/>
              </w:rPr>
              <w:t xml:space="preserve"> I____I____I</w:t>
            </w:r>
          </w:p>
        </w:tc>
        <w:tc>
          <w:tcPr>
            <w:tcW w:w="2413" w:type="pct"/>
          </w:tcPr>
          <w:p w:rsidR="000216CB" w:rsidRDefault="00A36E51" w:rsidP="00B305E3">
            <w:pPr>
              <w:rPr>
                <w:rFonts w:ascii="Arial" w:hAnsi="Arial" w:cs="Arial"/>
                <w:sz w:val="18"/>
                <w:szCs w:val="18"/>
              </w:rPr>
            </w:pPr>
            <w:r>
              <w:rPr>
                <w:rFonts w:ascii="Arial" w:eastAsia="Arial" w:hAnsi="Arial" w:cs="Arial"/>
                <w:sz w:val="18"/>
                <w:szCs w:val="18"/>
                <w:bdr w:val="nil"/>
                <w:lang w:val="fr-FR"/>
              </w:rPr>
              <w:t xml:space="preserve">Nom et numéro de l’enquêteur </w:t>
            </w:r>
          </w:p>
          <w:p w:rsidR="000216CB" w:rsidRPr="00715258" w:rsidRDefault="000216CB" w:rsidP="00B305E3">
            <w:pPr>
              <w:rPr>
                <w:rFonts w:ascii="Arial" w:hAnsi="Arial" w:cs="Arial"/>
                <w:sz w:val="18"/>
                <w:szCs w:val="18"/>
              </w:rPr>
            </w:pPr>
          </w:p>
          <w:p w:rsidR="000216CB" w:rsidRPr="00715258" w:rsidRDefault="00A36E51" w:rsidP="00B305E3">
            <w:pPr>
              <w:rPr>
                <w:rFonts w:ascii="Arial" w:hAnsi="Arial" w:cs="Arial"/>
                <w:i/>
                <w:iCs/>
              </w:rPr>
            </w:pPr>
            <w:r>
              <w:rPr>
                <w:rFonts w:ascii="Arial" w:eastAsia="Arial" w:hAnsi="Arial" w:cs="Arial"/>
                <w:i/>
                <w:iCs/>
                <w:bdr w:val="nil"/>
                <w:lang w:val="fr-FR"/>
              </w:rPr>
              <w:t>…………………………...……………I____I____I</w:t>
            </w:r>
          </w:p>
        </w:tc>
      </w:tr>
      <w:tr w:rsidR="0005312B" w:rsidTr="000320E3">
        <w:tc>
          <w:tcPr>
            <w:tcW w:w="2587" w:type="pct"/>
          </w:tcPr>
          <w:p w:rsidR="000216CB" w:rsidRDefault="00A36E51" w:rsidP="00B305E3">
            <w:pPr>
              <w:rPr>
                <w:rFonts w:ascii="Arial" w:hAnsi="Arial" w:cs="Arial"/>
                <w:sz w:val="18"/>
                <w:szCs w:val="18"/>
              </w:rPr>
            </w:pPr>
            <w:r>
              <w:rPr>
                <w:rFonts w:ascii="Arial" w:eastAsia="Arial" w:hAnsi="Arial" w:cs="Arial"/>
                <w:sz w:val="18"/>
                <w:szCs w:val="18"/>
                <w:bdr w:val="nil"/>
                <w:lang w:val="fr-FR"/>
              </w:rPr>
              <w:t xml:space="preserve">Numéro de la structure </w:t>
            </w:r>
          </w:p>
          <w:p w:rsidR="000216CB" w:rsidRDefault="000216CB" w:rsidP="00B305E3">
            <w:pPr>
              <w:rPr>
                <w:rFonts w:ascii="Arial" w:hAnsi="Arial" w:cs="Arial"/>
                <w:sz w:val="18"/>
                <w:szCs w:val="18"/>
              </w:rPr>
            </w:pPr>
          </w:p>
          <w:p w:rsidR="000216CB" w:rsidRPr="00715258" w:rsidRDefault="00A36E51" w:rsidP="00B305E3">
            <w:pPr>
              <w:rPr>
                <w:rFonts w:ascii="Arial" w:hAnsi="Arial" w:cs="Arial"/>
                <w:i/>
                <w:iCs/>
              </w:rPr>
            </w:pPr>
            <w:r>
              <w:rPr>
                <w:rFonts w:ascii="Arial" w:eastAsia="Arial" w:hAnsi="Arial" w:cs="Arial"/>
                <w:bdr w:val="nil"/>
                <w:lang w:val="fr-FR"/>
              </w:rPr>
              <w:t>………………………….……..……..……</w:t>
            </w:r>
            <w:r>
              <w:rPr>
                <w:rFonts w:ascii="Arial" w:eastAsia="Arial" w:hAnsi="Arial" w:cs="Arial"/>
                <w:i/>
                <w:iCs/>
                <w:bdr w:val="nil"/>
                <w:lang w:val="fr-FR"/>
              </w:rPr>
              <w:t>I___I___I___I</w:t>
            </w:r>
          </w:p>
        </w:tc>
        <w:tc>
          <w:tcPr>
            <w:tcW w:w="2413" w:type="pct"/>
          </w:tcPr>
          <w:p w:rsidR="000216CB" w:rsidRDefault="00A36E51" w:rsidP="00B305E3">
            <w:pPr>
              <w:rPr>
                <w:rFonts w:ascii="Arial" w:hAnsi="Arial" w:cs="Arial"/>
                <w:sz w:val="18"/>
                <w:szCs w:val="18"/>
              </w:rPr>
            </w:pPr>
            <w:r>
              <w:rPr>
                <w:rFonts w:ascii="Arial" w:eastAsia="Arial" w:hAnsi="Arial" w:cs="Arial"/>
                <w:sz w:val="18"/>
                <w:szCs w:val="18"/>
                <w:bdr w:val="nil"/>
                <w:lang w:val="fr-FR"/>
              </w:rPr>
              <w:t xml:space="preserve">Nom et numéro de l’équipe </w:t>
            </w:r>
          </w:p>
          <w:p w:rsidR="000216CB" w:rsidRPr="00715258" w:rsidRDefault="000216CB" w:rsidP="00B305E3">
            <w:pPr>
              <w:rPr>
                <w:rFonts w:ascii="Arial" w:hAnsi="Arial" w:cs="Arial"/>
                <w:sz w:val="18"/>
                <w:szCs w:val="18"/>
              </w:rPr>
            </w:pPr>
          </w:p>
          <w:p w:rsidR="000216CB" w:rsidRPr="00715258" w:rsidRDefault="00A36E51" w:rsidP="00B305E3">
            <w:pPr>
              <w:rPr>
                <w:rFonts w:ascii="Arial" w:hAnsi="Arial" w:cs="Arial"/>
                <w:i/>
                <w:iCs/>
              </w:rPr>
            </w:pPr>
            <w:r>
              <w:rPr>
                <w:rFonts w:ascii="Arial" w:eastAsia="Arial" w:hAnsi="Arial" w:cs="Arial"/>
                <w:i/>
                <w:iCs/>
                <w:bdr w:val="nil"/>
                <w:lang w:val="fr-FR"/>
              </w:rPr>
              <w:t>…………………………...……………I____I____I</w:t>
            </w:r>
          </w:p>
        </w:tc>
      </w:tr>
      <w:tr w:rsidR="0005312B" w:rsidTr="000320E3">
        <w:trPr>
          <w:trHeight w:val="692"/>
        </w:trPr>
        <w:tc>
          <w:tcPr>
            <w:tcW w:w="2587" w:type="pct"/>
          </w:tcPr>
          <w:p w:rsidR="000216CB" w:rsidRDefault="00A36E51" w:rsidP="00B305E3">
            <w:pPr>
              <w:rPr>
                <w:rFonts w:ascii="Arial" w:hAnsi="Arial" w:cs="Arial"/>
                <w:sz w:val="18"/>
                <w:szCs w:val="18"/>
              </w:rPr>
            </w:pPr>
            <w:r>
              <w:rPr>
                <w:rFonts w:ascii="Arial" w:eastAsia="Arial" w:hAnsi="Arial" w:cs="Arial"/>
                <w:sz w:val="18"/>
                <w:szCs w:val="18"/>
                <w:bdr w:val="nil"/>
                <w:lang w:val="fr-FR"/>
              </w:rPr>
              <w:t xml:space="preserve">Numéro du ménage </w:t>
            </w:r>
          </w:p>
          <w:p w:rsidR="000216CB" w:rsidRDefault="000216CB" w:rsidP="00B305E3">
            <w:pPr>
              <w:rPr>
                <w:rFonts w:ascii="Arial" w:hAnsi="Arial" w:cs="Arial"/>
                <w:sz w:val="18"/>
                <w:szCs w:val="18"/>
              </w:rPr>
            </w:pPr>
          </w:p>
          <w:p w:rsidR="000216CB" w:rsidRPr="00715258" w:rsidRDefault="00A36E51" w:rsidP="00B305E3">
            <w:pPr>
              <w:rPr>
                <w:rFonts w:ascii="Arial" w:hAnsi="Arial" w:cs="Arial"/>
                <w:i/>
                <w:iCs/>
              </w:rPr>
            </w:pPr>
            <w:r>
              <w:rPr>
                <w:rFonts w:ascii="Arial" w:eastAsia="Arial" w:hAnsi="Arial" w:cs="Arial"/>
                <w:bdr w:val="nil"/>
                <w:lang w:val="fr-FR"/>
              </w:rPr>
              <w:t>…………………………….……..….…………</w:t>
            </w:r>
            <w:r>
              <w:rPr>
                <w:rFonts w:ascii="Arial" w:eastAsia="Arial" w:hAnsi="Arial" w:cs="Arial"/>
                <w:i/>
                <w:iCs/>
                <w:bdr w:val="nil"/>
                <w:lang w:val="fr-FR"/>
              </w:rPr>
              <w:t>I___I___I</w:t>
            </w:r>
          </w:p>
        </w:tc>
        <w:tc>
          <w:tcPr>
            <w:tcW w:w="2413" w:type="pct"/>
          </w:tcPr>
          <w:p w:rsidR="000216CB" w:rsidRDefault="00A36E51" w:rsidP="00B305E3">
            <w:pPr>
              <w:rPr>
                <w:rFonts w:ascii="Arial" w:hAnsi="Arial" w:cs="Arial"/>
              </w:rPr>
            </w:pPr>
            <w:r>
              <w:rPr>
                <w:rFonts w:ascii="Arial" w:eastAsia="Arial" w:hAnsi="Arial" w:cs="Arial"/>
                <w:sz w:val="18"/>
                <w:szCs w:val="18"/>
                <w:bdr w:val="nil"/>
                <w:lang w:val="fr-FR"/>
              </w:rPr>
              <w:t xml:space="preserve">Nom et numéro du superviseur (le cas échéant)  </w:t>
            </w:r>
            <w:r>
              <w:rPr>
                <w:rFonts w:ascii="Arial" w:eastAsia="Arial" w:hAnsi="Arial" w:cs="Arial"/>
                <w:bdr w:val="nil"/>
                <w:lang w:val="fr-FR"/>
              </w:rPr>
              <w:t xml:space="preserve">                            </w:t>
            </w:r>
          </w:p>
          <w:p w:rsidR="000216CB" w:rsidRDefault="000216CB" w:rsidP="00B305E3">
            <w:pPr>
              <w:rPr>
                <w:rFonts w:ascii="Arial" w:hAnsi="Arial" w:cs="Arial"/>
              </w:rPr>
            </w:pPr>
          </w:p>
          <w:p w:rsidR="000216CB" w:rsidRPr="00715258" w:rsidRDefault="00A36E51" w:rsidP="00B305E3">
            <w:pPr>
              <w:rPr>
                <w:rFonts w:ascii="Arial" w:hAnsi="Arial" w:cs="Arial"/>
              </w:rPr>
            </w:pPr>
            <w:r>
              <w:rPr>
                <w:rFonts w:ascii="Arial" w:eastAsia="Arial" w:hAnsi="Arial" w:cs="Arial"/>
                <w:i/>
                <w:iCs/>
                <w:bdr w:val="nil"/>
                <w:lang w:val="fr-FR"/>
              </w:rPr>
              <w:t>…………………………...……………I____I____I</w:t>
            </w:r>
          </w:p>
        </w:tc>
      </w:tr>
    </w:tbl>
    <w:p w:rsidR="000320E3" w:rsidRDefault="000320E3" w:rsidP="00C9717F">
      <w:pPr>
        <w:pStyle w:val="Heading2"/>
        <w:rPr>
          <w:rFonts w:eastAsia="Cambria" w:cs="Cambria"/>
          <w:color w:val="000000"/>
          <w:sz w:val="24"/>
          <w:szCs w:val="24"/>
          <w:bdr w:val="nil"/>
          <w:lang w:val="fr-FR"/>
        </w:rPr>
      </w:pPr>
      <w:bookmarkStart w:id="30" w:name="_Toc20316850"/>
    </w:p>
    <w:tbl>
      <w:tblPr>
        <w:tblStyle w:val="TableGrid"/>
        <w:tblW w:w="0" w:type="auto"/>
        <w:tblLook w:val="04A0"/>
      </w:tblPr>
      <w:tblGrid>
        <w:gridCol w:w="11322"/>
      </w:tblGrid>
      <w:tr w:rsidR="000320E3" w:rsidTr="000320E3">
        <w:tc>
          <w:tcPr>
            <w:tcW w:w="11322" w:type="dxa"/>
          </w:tcPr>
          <w:p w:rsidR="000320E3" w:rsidRPr="00203EF9" w:rsidRDefault="000320E3" w:rsidP="000320E3">
            <w:pPr>
              <w:ind w:right="1872"/>
              <w:rPr>
                <w:rFonts w:ascii="Arial" w:hAnsi="Arial" w:cs="Arial"/>
                <w:b/>
                <w:sz w:val="18"/>
                <w:szCs w:val="18"/>
              </w:rPr>
            </w:pPr>
            <w:r>
              <w:rPr>
                <w:rFonts w:ascii="Arial" w:eastAsia="Arial" w:hAnsi="Arial" w:cs="Arial"/>
                <w:b/>
                <w:bCs/>
                <w:sz w:val="18"/>
                <w:szCs w:val="18"/>
                <w:bdr w:val="nil"/>
                <w:lang w:val="fr-FR"/>
              </w:rPr>
              <w:t>Questionnaire ménage</w:t>
            </w:r>
          </w:p>
        </w:tc>
      </w:tr>
      <w:tr w:rsidR="000320E3" w:rsidTr="000320E3">
        <w:tc>
          <w:tcPr>
            <w:tcW w:w="11322" w:type="dxa"/>
          </w:tcPr>
          <w:p w:rsidR="000320E3" w:rsidRPr="00203EF9" w:rsidRDefault="000320E3" w:rsidP="000320E3">
            <w:pPr>
              <w:pStyle w:val="ListParagraph"/>
              <w:numPr>
                <w:ilvl w:val="0"/>
                <w:numId w:val="35"/>
              </w:numPr>
              <w:rPr>
                <w:rFonts w:ascii="Arial" w:hAnsi="Arial" w:cs="Arial"/>
                <w:sz w:val="18"/>
                <w:szCs w:val="18"/>
              </w:rPr>
            </w:pPr>
            <w:r>
              <w:rPr>
                <w:rFonts w:ascii="Arial" w:eastAsia="Arial" w:hAnsi="Arial" w:cs="Arial"/>
                <w:sz w:val="18"/>
                <w:szCs w:val="18"/>
                <w:bdr w:val="nil"/>
                <w:lang w:val="fr-FR"/>
              </w:rPr>
              <w:t>Remplissez la liste des membres du ménage pour ce ménage.</w:t>
            </w:r>
          </w:p>
          <w:p w:rsidR="000320E3" w:rsidRPr="00203EF9" w:rsidRDefault="000320E3" w:rsidP="000320E3">
            <w:pPr>
              <w:pStyle w:val="ListParagraph"/>
              <w:numPr>
                <w:ilvl w:val="1"/>
                <w:numId w:val="34"/>
              </w:numPr>
              <w:rPr>
                <w:rFonts w:ascii="Arial" w:hAnsi="Arial" w:cs="Arial"/>
                <w:sz w:val="18"/>
                <w:szCs w:val="18"/>
              </w:rPr>
            </w:pPr>
            <w:r>
              <w:rPr>
                <w:rFonts w:ascii="Arial" w:eastAsia="Arial" w:hAnsi="Arial" w:cs="Arial"/>
                <w:sz w:val="18"/>
                <w:szCs w:val="18"/>
                <w:bdr w:val="nil"/>
                <w:lang w:val="fr-FR"/>
              </w:rPr>
              <w:t>La liste des membres du ménage établie par l’enquêteur est-elle correcte ? (Module HL)</w:t>
            </w:r>
          </w:p>
          <w:p w:rsidR="000320E3" w:rsidRDefault="000320E3" w:rsidP="000320E3">
            <w:pPr>
              <w:rPr>
                <w:rFonts w:ascii="Arial" w:hAnsi="Arial" w:cs="Arial"/>
                <w:sz w:val="18"/>
                <w:szCs w:val="18"/>
              </w:rPr>
            </w:pPr>
          </w:p>
          <w:p w:rsidR="000320E3" w:rsidRPr="00203EF9" w:rsidRDefault="000320E3" w:rsidP="000320E3">
            <w:pPr>
              <w:rPr>
                <w:rFonts w:ascii="Arial" w:hAnsi="Arial" w:cs="Arial"/>
                <w:sz w:val="18"/>
                <w:szCs w:val="18"/>
              </w:rPr>
            </w:pPr>
          </w:p>
          <w:p w:rsidR="000320E3" w:rsidRPr="00203EF9" w:rsidRDefault="000320E3" w:rsidP="000320E3">
            <w:pPr>
              <w:pStyle w:val="ListParagraph"/>
              <w:numPr>
                <w:ilvl w:val="1"/>
                <w:numId w:val="34"/>
              </w:numPr>
              <w:rPr>
                <w:rFonts w:ascii="Arial" w:hAnsi="Arial" w:cs="Arial"/>
                <w:sz w:val="18"/>
                <w:szCs w:val="18"/>
              </w:rPr>
            </w:pPr>
            <w:r>
              <w:rPr>
                <w:rFonts w:ascii="Arial" w:eastAsia="Arial" w:hAnsi="Arial" w:cs="Arial"/>
                <w:sz w:val="18"/>
                <w:szCs w:val="18"/>
                <w:bdr w:val="nil"/>
                <w:lang w:val="fr-FR"/>
              </w:rPr>
              <w:t>Tous les hommes et femmes éligibles ont-ils été correctement inclus par l’enquêteur ? (HL7A et HL7B)</w:t>
            </w:r>
          </w:p>
          <w:p w:rsidR="000320E3" w:rsidRPr="00203EF9" w:rsidRDefault="000320E3" w:rsidP="000320E3">
            <w:pPr>
              <w:rPr>
                <w:rFonts w:ascii="Arial" w:hAnsi="Arial" w:cs="Arial"/>
                <w:sz w:val="18"/>
                <w:szCs w:val="18"/>
              </w:rPr>
            </w:pPr>
          </w:p>
          <w:p w:rsidR="000320E3" w:rsidRDefault="000320E3" w:rsidP="000320E3">
            <w:pPr>
              <w:rPr>
                <w:rFonts w:ascii="Arial" w:hAnsi="Arial" w:cs="Arial"/>
                <w:sz w:val="18"/>
                <w:szCs w:val="18"/>
              </w:rPr>
            </w:pPr>
          </w:p>
          <w:p w:rsidR="000320E3" w:rsidRPr="00203EF9" w:rsidRDefault="000320E3" w:rsidP="000320E3">
            <w:pPr>
              <w:rPr>
                <w:rFonts w:ascii="Arial" w:hAnsi="Arial" w:cs="Arial"/>
                <w:sz w:val="18"/>
                <w:szCs w:val="18"/>
              </w:rPr>
            </w:pPr>
          </w:p>
          <w:p w:rsidR="000320E3" w:rsidRPr="00203EF9" w:rsidRDefault="000320E3" w:rsidP="000320E3">
            <w:pPr>
              <w:pStyle w:val="ListParagraph"/>
              <w:numPr>
                <w:ilvl w:val="0"/>
                <w:numId w:val="34"/>
              </w:numPr>
              <w:rPr>
                <w:rFonts w:ascii="Arial" w:hAnsi="Arial" w:cs="Arial"/>
                <w:sz w:val="18"/>
                <w:szCs w:val="18"/>
              </w:rPr>
            </w:pPr>
            <w:r>
              <w:rPr>
                <w:rFonts w:ascii="Arial" w:eastAsia="Arial" w:hAnsi="Arial" w:cs="Arial"/>
                <w:sz w:val="18"/>
                <w:szCs w:val="18"/>
                <w:bdr w:val="nil"/>
                <w:lang w:val="fr-FR"/>
              </w:rPr>
              <w:t>Vérifiez le matériau principal du toit (HA11) et des murs (HA12) de l’habitation</w:t>
            </w:r>
          </w:p>
          <w:p w:rsidR="000320E3" w:rsidRDefault="000320E3" w:rsidP="000320E3">
            <w:pPr>
              <w:pStyle w:val="ListParagraph"/>
              <w:ind w:left="360"/>
              <w:rPr>
                <w:rFonts w:ascii="Arial" w:hAnsi="Arial" w:cs="Arial"/>
                <w:sz w:val="18"/>
                <w:szCs w:val="18"/>
              </w:rPr>
            </w:pPr>
          </w:p>
          <w:p w:rsidR="000320E3" w:rsidRPr="00203EF9" w:rsidRDefault="000320E3" w:rsidP="000320E3">
            <w:pPr>
              <w:pStyle w:val="ListParagraph"/>
              <w:ind w:left="360"/>
              <w:rPr>
                <w:rFonts w:ascii="Arial" w:hAnsi="Arial" w:cs="Arial"/>
                <w:sz w:val="18"/>
                <w:szCs w:val="18"/>
              </w:rPr>
            </w:pPr>
          </w:p>
          <w:p w:rsidR="000320E3" w:rsidRPr="00203EF9" w:rsidRDefault="000320E3" w:rsidP="000320E3">
            <w:pPr>
              <w:pStyle w:val="ListParagraph"/>
              <w:ind w:left="360"/>
              <w:rPr>
                <w:rFonts w:ascii="Arial" w:hAnsi="Arial" w:cs="Arial"/>
                <w:sz w:val="18"/>
                <w:szCs w:val="18"/>
              </w:rPr>
            </w:pPr>
          </w:p>
          <w:p w:rsidR="000320E3" w:rsidRPr="00203EF9" w:rsidRDefault="000320E3" w:rsidP="000320E3">
            <w:pPr>
              <w:pStyle w:val="ListParagraph"/>
              <w:numPr>
                <w:ilvl w:val="0"/>
                <w:numId w:val="34"/>
              </w:numPr>
              <w:rPr>
                <w:rFonts w:ascii="Arial" w:hAnsi="Arial" w:cs="Arial"/>
                <w:sz w:val="18"/>
                <w:szCs w:val="18"/>
              </w:rPr>
            </w:pPr>
            <w:r>
              <w:rPr>
                <w:rFonts w:ascii="Arial" w:eastAsia="Arial" w:hAnsi="Arial" w:cs="Arial"/>
                <w:sz w:val="18"/>
                <w:szCs w:val="18"/>
                <w:bdr w:val="nil"/>
                <w:lang w:val="fr-FR"/>
              </w:rPr>
              <w:t>Vérifiez la source d’eau (WS1/WS2) et les installations sanitaires (WS3)</w:t>
            </w:r>
          </w:p>
          <w:p w:rsidR="000320E3" w:rsidRDefault="000320E3" w:rsidP="000320E3">
            <w:pPr>
              <w:rPr>
                <w:rFonts w:ascii="Arial" w:hAnsi="Arial" w:cs="Arial"/>
                <w:sz w:val="18"/>
                <w:szCs w:val="18"/>
              </w:rPr>
            </w:pPr>
          </w:p>
          <w:p w:rsidR="000320E3" w:rsidRDefault="000320E3" w:rsidP="000320E3">
            <w:pPr>
              <w:rPr>
                <w:rFonts w:ascii="Arial" w:hAnsi="Arial" w:cs="Arial"/>
                <w:sz w:val="18"/>
                <w:szCs w:val="18"/>
              </w:rPr>
            </w:pPr>
          </w:p>
          <w:p w:rsidR="000320E3" w:rsidRPr="00203EF9" w:rsidRDefault="000320E3" w:rsidP="000320E3">
            <w:pPr>
              <w:rPr>
                <w:rFonts w:ascii="Arial" w:hAnsi="Arial" w:cs="Arial"/>
                <w:sz w:val="18"/>
                <w:szCs w:val="18"/>
              </w:rPr>
            </w:pPr>
          </w:p>
        </w:tc>
      </w:tr>
      <w:tr w:rsidR="000320E3" w:rsidTr="000320E3">
        <w:tc>
          <w:tcPr>
            <w:tcW w:w="11322" w:type="dxa"/>
          </w:tcPr>
          <w:p w:rsidR="000320E3" w:rsidRDefault="000320E3" w:rsidP="000320E3">
            <w:pPr>
              <w:rPr>
                <w:lang w:val="fr-FR"/>
              </w:rPr>
            </w:pPr>
            <w:r>
              <w:rPr>
                <w:rFonts w:ascii="Arial" w:eastAsia="Arial" w:hAnsi="Arial" w:cs="Arial"/>
                <w:b/>
                <w:bCs/>
                <w:sz w:val="18"/>
                <w:szCs w:val="18"/>
                <w:bdr w:val="nil"/>
                <w:lang w:val="fr-FR"/>
              </w:rPr>
              <w:t>Questionnaire femme</w:t>
            </w:r>
          </w:p>
        </w:tc>
      </w:tr>
      <w:tr w:rsidR="000320E3" w:rsidTr="000320E3">
        <w:tc>
          <w:tcPr>
            <w:tcW w:w="11322" w:type="dxa"/>
          </w:tcPr>
          <w:p w:rsidR="000320E3" w:rsidRPr="00203EF9" w:rsidRDefault="000320E3" w:rsidP="000320E3">
            <w:pPr>
              <w:pStyle w:val="ListParagraph"/>
              <w:numPr>
                <w:ilvl w:val="0"/>
                <w:numId w:val="34"/>
              </w:numPr>
              <w:rPr>
                <w:rFonts w:ascii="Arial" w:hAnsi="Arial" w:cs="Arial"/>
                <w:sz w:val="18"/>
                <w:szCs w:val="18"/>
              </w:rPr>
            </w:pPr>
            <w:r>
              <w:rPr>
                <w:rFonts w:ascii="Arial" w:eastAsia="Arial" w:hAnsi="Arial" w:cs="Arial"/>
                <w:sz w:val="18"/>
                <w:szCs w:val="18"/>
                <w:bdr w:val="nil"/>
                <w:lang w:val="fr-FR"/>
              </w:rPr>
              <w:t>Vérifiez l’âge de toutes les femmes éligibles.</w:t>
            </w:r>
          </w:p>
          <w:p w:rsidR="000320E3" w:rsidRPr="00203EF9" w:rsidRDefault="000320E3" w:rsidP="000320E3">
            <w:pPr>
              <w:pStyle w:val="ListParagraph"/>
              <w:numPr>
                <w:ilvl w:val="1"/>
                <w:numId w:val="34"/>
              </w:numPr>
              <w:rPr>
                <w:rFonts w:ascii="Arial" w:hAnsi="Arial" w:cs="Arial"/>
                <w:sz w:val="18"/>
                <w:szCs w:val="18"/>
              </w:rPr>
            </w:pPr>
            <w:r>
              <w:rPr>
                <w:rFonts w:ascii="Arial" w:eastAsia="Arial" w:hAnsi="Arial" w:cs="Arial"/>
                <w:sz w:val="18"/>
                <w:szCs w:val="18"/>
                <w:bdr w:val="nil"/>
                <w:lang w:val="fr-FR"/>
              </w:rPr>
              <w:t>L’âge, le mois et l’année de naissance de la personne ont-ils été correctement saisis par l’enquêteur ? (WI1/WI2)</w:t>
            </w:r>
          </w:p>
          <w:p w:rsidR="000320E3" w:rsidRPr="00203EF9" w:rsidRDefault="000320E3" w:rsidP="000320E3">
            <w:pPr>
              <w:pStyle w:val="ListParagraph"/>
              <w:ind w:left="1080"/>
              <w:rPr>
                <w:rFonts w:ascii="Arial" w:hAnsi="Arial" w:cs="Arial"/>
                <w:sz w:val="18"/>
                <w:szCs w:val="18"/>
              </w:rPr>
            </w:pPr>
          </w:p>
          <w:p w:rsidR="000320E3" w:rsidRDefault="000320E3" w:rsidP="000320E3">
            <w:pPr>
              <w:pStyle w:val="ListParagraph"/>
              <w:ind w:left="1080"/>
              <w:rPr>
                <w:rFonts w:ascii="Arial" w:hAnsi="Arial" w:cs="Arial"/>
                <w:sz w:val="18"/>
                <w:szCs w:val="18"/>
              </w:rPr>
            </w:pPr>
          </w:p>
          <w:p w:rsidR="000320E3" w:rsidRPr="00203EF9" w:rsidRDefault="000320E3" w:rsidP="000320E3">
            <w:pPr>
              <w:pStyle w:val="ListParagraph"/>
              <w:ind w:left="1080"/>
              <w:rPr>
                <w:rFonts w:ascii="Arial" w:hAnsi="Arial" w:cs="Arial"/>
                <w:sz w:val="18"/>
                <w:szCs w:val="18"/>
              </w:rPr>
            </w:pPr>
          </w:p>
          <w:p w:rsidR="000320E3" w:rsidRPr="00203EF9" w:rsidRDefault="000320E3" w:rsidP="000320E3">
            <w:pPr>
              <w:pStyle w:val="ListParagraph"/>
              <w:numPr>
                <w:ilvl w:val="0"/>
                <w:numId w:val="34"/>
              </w:numPr>
              <w:rPr>
                <w:rFonts w:ascii="Arial" w:hAnsi="Arial" w:cs="Arial"/>
                <w:sz w:val="18"/>
                <w:szCs w:val="18"/>
              </w:rPr>
            </w:pPr>
            <w:r>
              <w:rPr>
                <w:rFonts w:ascii="Arial" w:eastAsia="Arial" w:hAnsi="Arial" w:cs="Arial"/>
                <w:sz w:val="18"/>
                <w:szCs w:val="18"/>
                <w:bdr w:val="nil"/>
                <w:lang w:val="fr-FR"/>
              </w:rPr>
              <w:t>Vérifiez si les femmes ont déjà accouché (FE1)</w:t>
            </w:r>
          </w:p>
          <w:p w:rsidR="000320E3" w:rsidRPr="00203EF9" w:rsidRDefault="000320E3" w:rsidP="000320E3">
            <w:pPr>
              <w:pStyle w:val="ListParagraph"/>
              <w:numPr>
                <w:ilvl w:val="1"/>
                <w:numId w:val="34"/>
              </w:numPr>
              <w:rPr>
                <w:rFonts w:ascii="Arial" w:hAnsi="Arial" w:cs="Arial"/>
                <w:sz w:val="18"/>
                <w:szCs w:val="18"/>
              </w:rPr>
            </w:pPr>
            <w:r>
              <w:rPr>
                <w:rFonts w:ascii="Arial" w:eastAsia="Arial" w:hAnsi="Arial" w:cs="Arial"/>
                <w:sz w:val="18"/>
                <w:szCs w:val="18"/>
                <w:bdr w:val="nil"/>
                <w:lang w:val="fr-FR"/>
              </w:rPr>
              <w:t>Si oui, le mois et l’année de la dernière naissance ont-ils été correctement saisis (FE3a/FE3b) ?</w:t>
            </w:r>
          </w:p>
          <w:p w:rsidR="000320E3" w:rsidRPr="00203EF9" w:rsidRDefault="000320E3" w:rsidP="000320E3">
            <w:pPr>
              <w:pStyle w:val="ListParagraph"/>
              <w:ind w:left="1080"/>
              <w:rPr>
                <w:rFonts w:ascii="Arial" w:hAnsi="Arial" w:cs="Arial"/>
                <w:sz w:val="18"/>
                <w:szCs w:val="18"/>
              </w:rPr>
            </w:pPr>
          </w:p>
          <w:p w:rsidR="000320E3" w:rsidRPr="00A963CB" w:rsidRDefault="000320E3" w:rsidP="000320E3">
            <w:pPr>
              <w:rPr>
                <w:rFonts w:ascii="Arial" w:hAnsi="Arial" w:cs="Arial"/>
                <w:sz w:val="18"/>
                <w:szCs w:val="18"/>
              </w:rPr>
            </w:pPr>
          </w:p>
          <w:p w:rsidR="000320E3" w:rsidRPr="00203EF9" w:rsidRDefault="000320E3" w:rsidP="000320E3">
            <w:pPr>
              <w:pStyle w:val="ListParagraph"/>
              <w:numPr>
                <w:ilvl w:val="0"/>
                <w:numId w:val="34"/>
              </w:numPr>
              <w:rPr>
                <w:rFonts w:ascii="Arial" w:hAnsi="Arial" w:cs="Arial"/>
                <w:sz w:val="18"/>
                <w:szCs w:val="18"/>
              </w:rPr>
            </w:pPr>
            <w:r>
              <w:rPr>
                <w:rFonts w:ascii="Arial" w:eastAsia="Arial" w:hAnsi="Arial" w:cs="Arial"/>
                <w:sz w:val="18"/>
                <w:szCs w:val="18"/>
                <w:bdr w:val="nil"/>
                <w:lang w:val="fr-FR"/>
              </w:rPr>
              <w:t>Confirmez si la femme a reçu ou non des ANC (CB1)</w:t>
            </w:r>
          </w:p>
          <w:p w:rsidR="000320E3" w:rsidRDefault="000320E3" w:rsidP="000320E3">
            <w:pPr>
              <w:rPr>
                <w:rFonts w:ascii="Arial" w:hAnsi="Arial" w:cs="Arial"/>
                <w:sz w:val="18"/>
                <w:szCs w:val="18"/>
              </w:rPr>
            </w:pPr>
          </w:p>
          <w:p w:rsidR="000320E3" w:rsidRPr="00A963CB" w:rsidRDefault="000320E3" w:rsidP="000320E3">
            <w:pPr>
              <w:rPr>
                <w:rFonts w:ascii="Arial" w:hAnsi="Arial" w:cs="Arial"/>
                <w:sz w:val="18"/>
                <w:szCs w:val="18"/>
              </w:rPr>
            </w:pPr>
          </w:p>
          <w:p w:rsidR="000320E3" w:rsidRPr="00203EF9" w:rsidRDefault="000320E3" w:rsidP="000320E3">
            <w:pPr>
              <w:pStyle w:val="ListParagraph"/>
              <w:ind w:left="360"/>
              <w:rPr>
                <w:rFonts w:ascii="Arial" w:hAnsi="Arial" w:cs="Arial"/>
                <w:sz w:val="18"/>
                <w:szCs w:val="18"/>
              </w:rPr>
            </w:pPr>
          </w:p>
          <w:p w:rsidR="000320E3" w:rsidRPr="00203EF9" w:rsidRDefault="000320E3" w:rsidP="000320E3">
            <w:pPr>
              <w:pStyle w:val="ListParagraph"/>
              <w:numPr>
                <w:ilvl w:val="0"/>
                <w:numId w:val="34"/>
              </w:numPr>
              <w:rPr>
                <w:rFonts w:ascii="Arial" w:hAnsi="Arial" w:cs="Arial"/>
                <w:sz w:val="18"/>
                <w:szCs w:val="18"/>
              </w:rPr>
            </w:pPr>
            <w:r>
              <w:rPr>
                <w:rFonts w:ascii="Arial" w:eastAsia="Arial" w:hAnsi="Arial" w:cs="Arial"/>
                <w:sz w:val="18"/>
                <w:szCs w:val="18"/>
                <w:bdr w:val="nil"/>
                <w:lang w:val="fr-FR"/>
              </w:rPr>
              <w:t>Confirmez le lieu de l’accouchement (CB15)</w:t>
            </w:r>
          </w:p>
          <w:p w:rsidR="000320E3" w:rsidRPr="00A963CB" w:rsidRDefault="000320E3" w:rsidP="000320E3">
            <w:pPr>
              <w:rPr>
                <w:rFonts w:ascii="Arial" w:hAnsi="Arial" w:cs="Arial"/>
                <w:sz w:val="18"/>
                <w:szCs w:val="18"/>
              </w:rPr>
            </w:pPr>
          </w:p>
          <w:p w:rsidR="000320E3" w:rsidRPr="00203EF9" w:rsidRDefault="000320E3" w:rsidP="000320E3">
            <w:pPr>
              <w:pStyle w:val="ListParagraph"/>
              <w:ind w:left="360"/>
              <w:rPr>
                <w:rFonts w:ascii="Arial" w:hAnsi="Arial" w:cs="Arial"/>
                <w:sz w:val="18"/>
                <w:szCs w:val="18"/>
              </w:rPr>
            </w:pPr>
          </w:p>
          <w:p w:rsidR="000320E3" w:rsidRPr="00203EF9" w:rsidRDefault="000320E3" w:rsidP="000320E3">
            <w:pPr>
              <w:pStyle w:val="ListParagraph"/>
              <w:numPr>
                <w:ilvl w:val="0"/>
                <w:numId w:val="34"/>
              </w:numPr>
              <w:rPr>
                <w:rFonts w:ascii="Arial" w:hAnsi="Arial" w:cs="Arial"/>
                <w:sz w:val="18"/>
                <w:szCs w:val="18"/>
              </w:rPr>
            </w:pPr>
            <w:r>
              <w:rPr>
                <w:rFonts w:ascii="Arial" w:eastAsia="Arial" w:hAnsi="Arial" w:cs="Arial"/>
                <w:sz w:val="18"/>
                <w:szCs w:val="18"/>
                <w:bdr w:val="nil"/>
                <w:lang w:val="fr-FR"/>
              </w:rPr>
              <w:t>Confirmez si la femme a fait l’objet d’un examen postnatal ou non (PN1 ou PN15)</w:t>
            </w:r>
          </w:p>
          <w:p w:rsidR="000320E3" w:rsidRPr="00A963CB" w:rsidRDefault="000320E3" w:rsidP="000320E3">
            <w:pPr>
              <w:rPr>
                <w:rFonts w:ascii="Arial" w:hAnsi="Arial" w:cs="Arial"/>
                <w:sz w:val="18"/>
                <w:szCs w:val="18"/>
              </w:rPr>
            </w:pPr>
          </w:p>
          <w:p w:rsidR="000320E3" w:rsidRDefault="000320E3" w:rsidP="000320E3">
            <w:pPr>
              <w:pStyle w:val="ListParagraph"/>
              <w:ind w:left="1080"/>
              <w:rPr>
                <w:rFonts w:ascii="Arial" w:hAnsi="Arial" w:cs="Arial"/>
                <w:sz w:val="18"/>
                <w:szCs w:val="18"/>
              </w:rPr>
            </w:pPr>
          </w:p>
          <w:p w:rsidR="000320E3" w:rsidRDefault="000320E3" w:rsidP="000320E3">
            <w:pPr>
              <w:pStyle w:val="ListParagraph"/>
              <w:ind w:left="1080"/>
              <w:rPr>
                <w:rFonts w:ascii="Arial" w:hAnsi="Arial" w:cs="Arial"/>
                <w:sz w:val="18"/>
                <w:szCs w:val="18"/>
              </w:rPr>
            </w:pPr>
          </w:p>
          <w:p w:rsidR="000320E3" w:rsidRDefault="000320E3" w:rsidP="000320E3">
            <w:pPr>
              <w:pStyle w:val="ListParagraph"/>
              <w:numPr>
                <w:ilvl w:val="0"/>
                <w:numId w:val="34"/>
              </w:numPr>
              <w:rPr>
                <w:rFonts w:ascii="Arial" w:hAnsi="Arial" w:cs="Arial"/>
                <w:sz w:val="18"/>
                <w:szCs w:val="18"/>
              </w:rPr>
            </w:pPr>
            <w:r>
              <w:rPr>
                <w:rFonts w:ascii="Arial" w:eastAsia="Arial" w:hAnsi="Arial" w:cs="Arial"/>
                <w:sz w:val="18"/>
                <w:szCs w:val="18"/>
                <w:bdr w:val="nil"/>
                <w:lang w:val="fr-FR"/>
              </w:rPr>
              <w:t>Confirmez l’état matrimonial ou de concubinage de la femme (FP1/FP2)</w:t>
            </w:r>
          </w:p>
          <w:p w:rsidR="000320E3" w:rsidRDefault="000320E3" w:rsidP="000320E3">
            <w:pPr>
              <w:rPr>
                <w:lang w:val="fr-FR"/>
              </w:rPr>
            </w:pPr>
          </w:p>
        </w:tc>
      </w:tr>
      <w:tr w:rsidR="000320E3" w:rsidTr="000320E3">
        <w:tc>
          <w:tcPr>
            <w:tcW w:w="11322" w:type="dxa"/>
          </w:tcPr>
          <w:p w:rsidR="000320E3" w:rsidRDefault="000320E3" w:rsidP="000320E3">
            <w:pPr>
              <w:rPr>
                <w:lang w:val="fr-FR"/>
              </w:rPr>
            </w:pPr>
            <w:r>
              <w:rPr>
                <w:rFonts w:ascii="Arial" w:eastAsia="Arial" w:hAnsi="Arial" w:cs="Arial"/>
                <w:b/>
                <w:bCs/>
                <w:sz w:val="18"/>
                <w:szCs w:val="18"/>
                <w:bdr w:val="nil"/>
                <w:lang w:val="fr-FR"/>
              </w:rPr>
              <w:t>Questionnaire homme</w:t>
            </w:r>
          </w:p>
        </w:tc>
      </w:tr>
      <w:tr w:rsidR="000320E3" w:rsidTr="000320E3">
        <w:tc>
          <w:tcPr>
            <w:tcW w:w="11322" w:type="dxa"/>
          </w:tcPr>
          <w:p w:rsidR="000320E3" w:rsidRPr="00203EF9" w:rsidRDefault="000320E3" w:rsidP="000320E3">
            <w:pPr>
              <w:pStyle w:val="ListParagraph"/>
              <w:numPr>
                <w:ilvl w:val="0"/>
                <w:numId w:val="34"/>
              </w:numPr>
              <w:rPr>
                <w:rFonts w:ascii="Arial" w:hAnsi="Arial" w:cs="Arial"/>
                <w:sz w:val="18"/>
                <w:szCs w:val="18"/>
              </w:rPr>
            </w:pPr>
            <w:r>
              <w:rPr>
                <w:rFonts w:ascii="Arial" w:eastAsia="Arial" w:hAnsi="Arial" w:cs="Arial"/>
                <w:sz w:val="18"/>
                <w:szCs w:val="18"/>
                <w:bdr w:val="nil"/>
                <w:lang w:val="fr-FR"/>
              </w:rPr>
              <w:t>Vérifiez l’âge de tous les hommes éligibles.</w:t>
            </w:r>
          </w:p>
          <w:p w:rsidR="000320E3" w:rsidRPr="00F20070" w:rsidRDefault="000320E3" w:rsidP="000320E3">
            <w:pPr>
              <w:pStyle w:val="ListParagraph"/>
              <w:numPr>
                <w:ilvl w:val="1"/>
                <w:numId w:val="34"/>
              </w:numPr>
              <w:rPr>
                <w:rFonts w:ascii="Arial" w:hAnsi="Arial" w:cs="Arial"/>
                <w:sz w:val="18"/>
                <w:szCs w:val="18"/>
              </w:rPr>
            </w:pPr>
            <w:r>
              <w:rPr>
                <w:rFonts w:ascii="Arial" w:eastAsia="Arial" w:hAnsi="Arial" w:cs="Arial"/>
                <w:sz w:val="18"/>
                <w:szCs w:val="18"/>
                <w:bdr w:val="nil"/>
                <w:lang w:val="fr-FR"/>
              </w:rPr>
              <w:t>Le mois et l’année de naissance de la personne ont-ils été correctement saisis par l’enquêteur ? (MI1/MI2)</w:t>
            </w:r>
          </w:p>
          <w:p w:rsidR="000320E3" w:rsidRDefault="000320E3" w:rsidP="000320E3">
            <w:pPr>
              <w:pStyle w:val="ListParagraph"/>
              <w:ind w:left="1080"/>
              <w:rPr>
                <w:rFonts w:ascii="Arial" w:hAnsi="Arial" w:cs="Arial"/>
                <w:sz w:val="18"/>
                <w:szCs w:val="18"/>
              </w:rPr>
            </w:pPr>
          </w:p>
          <w:p w:rsidR="000320E3" w:rsidRDefault="000320E3" w:rsidP="000320E3">
            <w:pPr>
              <w:pStyle w:val="ListParagraph"/>
              <w:ind w:left="1080"/>
              <w:rPr>
                <w:rFonts w:ascii="Arial" w:hAnsi="Arial" w:cs="Arial"/>
                <w:sz w:val="18"/>
                <w:szCs w:val="18"/>
              </w:rPr>
            </w:pPr>
          </w:p>
          <w:p w:rsidR="000320E3" w:rsidRPr="00203EF9" w:rsidRDefault="000320E3" w:rsidP="000320E3">
            <w:pPr>
              <w:pStyle w:val="ListParagraph"/>
              <w:numPr>
                <w:ilvl w:val="0"/>
                <w:numId w:val="34"/>
              </w:numPr>
              <w:rPr>
                <w:rFonts w:ascii="Arial" w:hAnsi="Arial" w:cs="Arial"/>
                <w:sz w:val="18"/>
                <w:szCs w:val="18"/>
              </w:rPr>
            </w:pPr>
            <w:r>
              <w:rPr>
                <w:rFonts w:ascii="Arial" w:eastAsia="Arial" w:hAnsi="Arial" w:cs="Arial"/>
                <w:sz w:val="18"/>
                <w:szCs w:val="18"/>
                <w:bdr w:val="nil"/>
                <w:lang w:val="fr-FR"/>
              </w:rPr>
              <w:lastRenderedPageBreak/>
              <w:t>Confirmez l’activité sexuelle et la méthode de contraception actuelles de l’homme (MFP4–MFP8)</w:t>
            </w:r>
          </w:p>
          <w:p w:rsidR="000320E3" w:rsidRPr="00203EF9" w:rsidRDefault="000320E3" w:rsidP="000320E3">
            <w:pPr>
              <w:pStyle w:val="ListParagraph"/>
              <w:ind w:left="1080"/>
              <w:rPr>
                <w:rFonts w:ascii="Arial" w:hAnsi="Arial" w:cs="Arial"/>
                <w:sz w:val="18"/>
                <w:szCs w:val="18"/>
              </w:rPr>
            </w:pPr>
          </w:p>
          <w:p w:rsidR="000320E3" w:rsidRDefault="000320E3" w:rsidP="000320E3">
            <w:pPr>
              <w:rPr>
                <w:rFonts w:ascii="Arial" w:hAnsi="Arial" w:cs="Arial"/>
                <w:sz w:val="18"/>
                <w:szCs w:val="18"/>
              </w:rPr>
            </w:pPr>
          </w:p>
          <w:p w:rsidR="000320E3" w:rsidRPr="00203EF9" w:rsidRDefault="000320E3" w:rsidP="000320E3">
            <w:pPr>
              <w:rPr>
                <w:rFonts w:ascii="Arial" w:hAnsi="Arial" w:cs="Arial"/>
                <w:sz w:val="18"/>
                <w:szCs w:val="18"/>
              </w:rPr>
            </w:pPr>
          </w:p>
          <w:p w:rsidR="000320E3" w:rsidRPr="00F20070" w:rsidRDefault="000320E3" w:rsidP="000320E3">
            <w:pPr>
              <w:pStyle w:val="ListParagraph"/>
              <w:numPr>
                <w:ilvl w:val="0"/>
                <w:numId w:val="34"/>
              </w:numPr>
              <w:rPr>
                <w:rFonts w:ascii="Arial" w:hAnsi="Arial" w:cs="Arial"/>
                <w:sz w:val="18"/>
                <w:szCs w:val="18"/>
              </w:rPr>
            </w:pPr>
            <w:r>
              <w:rPr>
                <w:rFonts w:ascii="Arial" w:eastAsia="Arial" w:hAnsi="Arial" w:cs="Arial"/>
                <w:sz w:val="18"/>
                <w:szCs w:val="18"/>
                <w:bdr w:val="nil"/>
                <w:lang w:val="fr-FR"/>
              </w:rPr>
              <w:t>Vérifiez le recours aux services de planification familiale (MFP17–21), le cas échéant pour les hommes de 15–24 ans</w:t>
            </w:r>
          </w:p>
          <w:p w:rsidR="000320E3" w:rsidRDefault="000320E3" w:rsidP="000320E3">
            <w:pPr>
              <w:rPr>
                <w:lang w:val="fr-FR"/>
              </w:rPr>
            </w:pPr>
          </w:p>
        </w:tc>
      </w:tr>
      <w:tr w:rsidR="000320E3" w:rsidTr="000320E3">
        <w:trPr>
          <w:trHeight w:val="570"/>
        </w:trPr>
        <w:tc>
          <w:tcPr>
            <w:tcW w:w="11322" w:type="dxa"/>
          </w:tcPr>
          <w:p w:rsidR="000320E3" w:rsidRPr="00957CD0" w:rsidRDefault="000320E3" w:rsidP="000320E3">
            <w:pPr>
              <w:pStyle w:val="ListParagraph"/>
              <w:numPr>
                <w:ilvl w:val="0"/>
                <w:numId w:val="34"/>
              </w:numPr>
              <w:rPr>
                <w:rFonts w:ascii="Arial" w:hAnsi="Arial" w:cs="Arial"/>
                <w:sz w:val="16"/>
                <w:szCs w:val="16"/>
              </w:rPr>
            </w:pPr>
            <w:r>
              <w:rPr>
                <w:rFonts w:ascii="Arial" w:eastAsia="Arial" w:hAnsi="Arial" w:cs="Arial"/>
                <w:sz w:val="16"/>
                <w:szCs w:val="16"/>
                <w:bdr w:val="nil"/>
                <w:lang w:val="fr-FR"/>
              </w:rPr>
              <w:lastRenderedPageBreak/>
              <w:t xml:space="preserve">NOTES. </w:t>
            </w:r>
            <w:r>
              <w:rPr>
                <w:rFonts w:ascii="Arial" w:eastAsia="Arial" w:hAnsi="Arial" w:cs="Arial"/>
                <w:i/>
                <w:iCs/>
                <w:sz w:val="16"/>
                <w:szCs w:val="16"/>
                <w:bdr w:val="nil"/>
                <w:lang w:val="fr-FR"/>
              </w:rPr>
              <w:t>Veuillez noter ici tout problème identifié dans le questionnaire rempli par l’enquêteur qui n’ait pas été couvert ci-dessus.</w:t>
            </w:r>
          </w:p>
          <w:p w:rsidR="000320E3" w:rsidRDefault="000320E3" w:rsidP="000320E3">
            <w:pPr>
              <w:rPr>
                <w:lang w:val="fr-FR"/>
              </w:rPr>
            </w:pPr>
          </w:p>
        </w:tc>
      </w:tr>
    </w:tbl>
    <w:p w:rsidR="000320E3" w:rsidRPr="000320E3" w:rsidRDefault="000320E3" w:rsidP="000320E3">
      <w:pPr>
        <w:rPr>
          <w:lang w:val="fr-FR"/>
        </w:rPr>
      </w:pPr>
    </w:p>
    <w:p w:rsidR="000216CB" w:rsidRDefault="00A36E51" w:rsidP="00C9717F">
      <w:pPr>
        <w:pStyle w:val="Heading2"/>
      </w:pPr>
      <w:r>
        <w:rPr>
          <w:rFonts w:eastAsia="Cambria" w:cs="Cambria"/>
          <w:color w:val="000000"/>
          <w:sz w:val="24"/>
          <w:szCs w:val="24"/>
          <w:bdr w:val="nil"/>
          <w:lang w:val="fr-FR"/>
        </w:rPr>
        <w:t>ANNEXE 4 : Liste de contrôle du chef d’équipe/superviseur pour l’observation des entretiens</w:t>
      </w:r>
      <w:bookmarkEnd w:id="30"/>
      <w:r>
        <w:rPr>
          <w:rFonts w:eastAsia="Cambria" w:cs="Cambria"/>
          <w:color w:val="000000"/>
          <w:sz w:val="24"/>
          <w:szCs w:val="24"/>
          <w:bdr w:val="nil"/>
          <w:lang w:val="fr-FR"/>
        </w:rPr>
        <w:t xml:space="preserve"> </w:t>
      </w:r>
    </w:p>
    <w:p w:rsidR="000216CB" w:rsidRPr="00C9717F" w:rsidRDefault="00A36E51" w:rsidP="000216CB">
      <w:pPr>
        <w:rPr>
          <w:rFonts w:cs="Arial"/>
          <w:b/>
          <w:lang w:val="pt-PT"/>
        </w:rPr>
      </w:pPr>
      <w:r>
        <w:rPr>
          <w:rFonts w:ascii="Cambria" w:eastAsia="Cambria" w:hAnsi="Cambria" w:cs="Cambria"/>
          <w:sz w:val="22"/>
          <w:szCs w:val="22"/>
          <w:bdr w:val="nil"/>
          <w:lang w:val="fr-FR"/>
        </w:rPr>
        <w:t xml:space="preserve">Date  </w:t>
      </w:r>
      <w:r>
        <w:rPr>
          <w:rFonts w:ascii="Arial" w:eastAsia="Arial" w:hAnsi="Arial" w:cs="Arial"/>
          <w:sz w:val="22"/>
          <w:szCs w:val="22"/>
          <w:bdr w:val="nil"/>
          <w:lang w:val="fr-FR"/>
        </w:rPr>
        <w:t>I__I__I I__I__I I__I__I__I__I</w:t>
      </w:r>
      <w:r>
        <w:rPr>
          <w:rFonts w:ascii="Cambria" w:eastAsia="Cambria" w:hAnsi="Cambria" w:cs="Cambria"/>
          <w:sz w:val="22"/>
          <w:szCs w:val="22"/>
          <w:bdr w:val="nil"/>
          <w:lang w:val="fr-FR"/>
        </w:rPr>
        <w:t xml:space="preserve">   </w:t>
      </w:r>
    </w:p>
    <w:p w:rsidR="000216CB" w:rsidRPr="00C9717F" w:rsidRDefault="000216CB" w:rsidP="000216CB">
      <w:pPr>
        <w:rPr>
          <w:lang w:val="pt-PT"/>
        </w:rPr>
      </w:pPr>
    </w:p>
    <w:tbl>
      <w:tblPr>
        <w:tblStyle w:val="TableGrid"/>
        <w:tblpPr w:leftFromText="180" w:rightFromText="180" w:vertAnchor="text" w:horzAnchor="margin" w:tblpY="-43"/>
        <w:tblW w:w="10615" w:type="dxa"/>
        <w:tblLook w:val="04A0"/>
      </w:tblPr>
      <w:tblGrid>
        <w:gridCol w:w="5858"/>
        <w:gridCol w:w="5284"/>
      </w:tblGrid>
      <w:tr w:rsidR="0005312B" w:rsidTr="00B305E3">
        <w:tc>
          <w:tcPr>
            <w:tcW w:w="5388" w:type="dxa"/>
          </w:tcPr>
          <w:p w:rsidR="000216CB" w:rsidRDefault="00A36E51" w:rsidP="00B305E3">
            <w:pPr>
              <w:rPr>
                <w:rFonts w:ascii="Arial" w:hAnsi="Arial" w:cs="Arial"/>
                <w:sz w:val="18"/>
                <w:szCs w:val="18"/>
              </w:rPr>
            </w:pPr>
            <w:r>
              <w:rPr>
                <w:rFonts w:ascii="Arial" w:eastAsia="Arial" w:hAnsi="Arial" w:cs="Arial"/>
                <w:sz w:val="18"/>
                <w:szCs w:val="18"/>
                <w:bdr w:val="nil"/>
                <w:lang w:val="fr-FR"/>
              </w:rPr>
              <w:t>Nom et numéro de la grappe</w:t>
            </w:r>
          </w:p>
          <w:p w:rsidR="000216CB" w:rsidRPr="00715258" w:rsidRDefault="000216CB" w:rsidP="00B305E3">
            <w:pPr>
              <w:rPr>
                <w:rFonts w:ascii="Arial" w:hAnsi="Arial" w:cs="Arial"/>
                <w:sz w:val="18"/>
                <w:szCs w:val="18"/>
              </w:rPr>
            </w:pPr>
          </w:p>
          <w:p w:rsidR="000216CB" w:rsidRPr="00715258" w:rsidRDefault="00A36E51" w:rsidP="00B305E3">
            <w:pPr>
              <w:rPr>
                <w:rFonts w:ascii="Arial" w:hAnsi="Arial" w:cs="Arial"/>
                <w:i/>
                <w:iCs/>
              </w:rPr>
            </w:pPr>
            <w:r>
              <w:rPr>
                <w:rFonts w:ascii="Arial" w:eastAsia="Arial" w:hAnsi="Arial" w:cs="Arial"/>
                <w:bdr w:val="nil"/>
                <w:lang w:val="fr-FR"/>
              </w:rPr>
              <w:t>…………….…………………………...</w:t>
            </w:r>
            <w:r>
              <w:rPr>
                <w:rFonts w:ascii="Arial" w:eastAsia="Arial" w:hAnsi="Arial" w:cs="Arial"/>
                <w:i/>
                <w:iCs/>
                <w:bdr w:val="nil"/>
                <w:lang w:val="fr-FR"/>
              </w:rPr>
              <w:t xml:space="preserve"> I____I____I</w:t>
            </w:r>
          </w:p>
        </w:tc>
        <w:tc>
          <w:tcPr>
            <w:tcW w:w="5227" w:type="dxa"/>
          </w:tcPr>
          <w:p w:rsidR="000216CB" w:rsidRDefault="00A36E51" w:rsidP="00B305E3">
            <w:pPr>
              <w:rPr>
                <w:rFonts w:ascii="Arial" w:hAnsi="Arial" w:cs="Arial"/>
                <w:sz w:val="18"/>
                <w:szCs w:val="18"/>
              </w:rPr>
            </w:pPr>
            <w:r>
              <w:rPr>
                <w:rFonts w:ascii="Arial" w:eastAsia="Arial" w:hAnsi="Arial" w:cs="Arial"/>
                <w:sz w:val="18"/>
                <w:szCs w:val="18"/>
                <w:bdr w:val="nil"/>
                <w:lang w:val="fr-FR"/>
              </w:rPr>
              <w:t xml:space="preserve">Nom et numéro de l’enquêteur </w:t>
            </w:r>
          </w:p>
          <w:p w:rsidR="000216CB" w:rsidRPr="00715258" w:rsidRDefault="000216CB" w:rsidP="00B305E3">
            <w:pPr>
              <w:rPr>
                <w:rFonts w:ascii="Arial" w:hAnsi="Arial" w:cs="Arial"/>
                <w:sz w:val="18"/>
                <w:szCs w:val="18"/>
              </w:rPr>
            </w:pPr>
          </w:p>
          <w:p w:rsidR="000216CB" w:rsidRPr="00715258" w:rsidRDefault="00A36E51" w:rsidP="00B305E3">
            <w:pPr>
              <w:rPr>
                <w:rFonts w:ascii="Arial" w:hAnsi="Arial" w:cs="Arial"/>
                <w:i/>
                <w:iCs/>
              </w:rPr>
            </w:pPr>
            <w:r>
              <w:rPr>
                <w:rFonts w:ascii="Arial" w:eastAsia="Arial" w:hAnsi="Arial" w:cs="Arial"/>
                <w:i/>
                <w:iCs/>
                <w:bdr w:val="nil"/>
                <w:lang w:val="fr-FR"/>
              </w:rPr>
              <w:t>…………………………...……………I____I____I</w:t>
            </w:r>
          </w:p>
        </w:tc>
      </w:tr>
      <w:tr w:rsidR="0005312B" w:rsidTr="00B305E3">
        <w:tc>
          <w:tcPr>
            <w:tcW w:w="5388" w:type="dxa"/>
          </w:tcPr>
          <w:p w:rsidR="000216CB" w:rsidRDefault="00A36E51" w:rsidP="00B305E3">
            <w:pPr>
              <w:rPr>
                <w:rFonts w:ascii="Arial" w:hAnsi="Arial" w:cs="Arial"/>
                <w:sz w:val="18"/>
                <w:szCs w:val="18"/>
              </w:rPr>
            </w:pPr>
            <w:r>
              <w:rPr>
                <w:rFonts w:ascii="Arial" w:eastAsia="Arial" w:hAnsi="Arial" w:cs="Arial"/>
                <w:sz w:val="18"/>
                <w:szCs w:val="18"/>
                <w:bdr w:val="nil"/>
                <w:lang w:val="fr-FR"/>
              </w:rPr>
              <w:t xml:space="preserve">Numéro de la structure </w:t>
            </w:r>
          </w:p>
          <w:p w:rsidR="000216CB" w:rsidRDefault="000216CB" w:rsidP="00B305E3">
            <w:pPr>
              <w:rPr>
                <w:rFonts w:ascii="Arial" w:hAnsi="Arial" w:cs="Arial"/>
                <w:sz w:val="18"/>
                <w:szCs w:val="18"/>
              </w:rPr>
            </w:pPr>
          </w:p>
          <w:p w:rsidR="000216CB" w:rsidRPr="00715258" w:rsidRDefault="00A36E51" w:rsidP="00B305E3">
            <w:pPr>
              <w:rPr>
                <w:rFonts w:ascii="Arial" w:hAnsi="Arial" w:cs="Arial"/>
                <w:i/>
                <w:iCs/>
              </w:rPr>
            </w:pPr>
            <w:r>
              <w:rPr>
                <w:rFonts w:ascii="Arial" w:eastAsia="Arial" w:hAnsi="Arial" w:cs="Arial"/>
                <w:bdr w:val="nil"/>
                <w:lang w:val="fr-FR"/>
              </w:rPr>
              <w:t>………………………….……..……..……</w:t>
            </w:r>
            <w:r>
              <w:rPr>
                <w:rFonts w:ascii="Arial" w:eastAsia="Arial" w:hAnsi="Arial" w:cs="Arial"/>
                <w:i/>
                <w:iCs/>
                <w:bdr w:val="nil"/>
                <w:lang w:val="fr-FR"/>
              </w:rPr>
              <w:t>I___I___I___I</w:t>
            </w:r>
          </w:p>
        </w:tc>
        <w:tc>
          <w:tcPr>
            <w:tcW w:w="5227" w:type="dxa"/>
          </w:tcPr>
          <w:p w:rsidR="000216CB" w:rsidRDefault="00A36E51" w:rsidP="00B305E3">
            <w:pPr>
              <w:rPr>
                <w:rFonts w:ascii="Arial" w:hAnsi="Arial" w:cs="Arial"/>
                <w:sz w:val="18"/>
                <w:szCs w:val="18"/>
              </w:rPr>
            </w:pPr>
            <w:r>
              <w:rPr>
                <w:rFonts w:ascii="Arial" w:eastAsia="Arial" w:hAnsi="Arial" w:cs="Arial"/>
                <w:sz w:val="18"/>
                <w:szCs w:val="18"/>
                <w:bdr w:val="nil"/>
                <w:lang w:val="fr-FR"/>
              </w:rPr>
              <w:t xml:space="preserve">Nom et numéro du chef d’équipe </w:t>
            </w:r>
          </w:p>
          <w:p w:rsidR="000216CB" w:rsidRPr="00715258" w:rsidRDefault="000216CB" w:rsidP="00B305E3">
            <w:pPr>
              <w:rPr>
                <w:rFonts w:ascii="Arial" w:hAnsi="Arial" w:cs="Arial"/>
                <w:sz w:val="18"/>
                <w:szCs w:val="18"/>
              </w:rPr>
            </w:pPr>
          </w:p>
          <w:p w:rsidR="000216CB" w:rsidRPr="00715258" w:rsidRDefault="00A36E51" w:rsidP="00B305E3">
            <w:pPr>
              <w:rPr>
                <w:rFonts w:ascii="Arial" w:hAnsi="Arial" w:cs="Arial"/>
                <w:i/>
                <w:iCs/>
              </w:rPr>
            </w:pPr>
            <w:r>
              <w:rPr>
                <w:rFonts w:ascii="Arial" w:eastAsia="Arial" w:hAnsi="Arial" w:cs="Arial"/>
                <w:i/>
                <w:iCs/>
                <w:bdr w:val="nil"/>
                <w:lang w:val="fr-FR"/>
              </w:rPr>
              <w:t>…………………………...……………I____I____I</w:t>
            </w:r>
          </w:p>
        </w:tc>
      </w:tr>
      <w:tr w:rsidR="0005312B" w:rsidTr="00B305E3">
        <w:trPr>
          <w:trHeight w:val="692"/>
        </w:trPr>
        <w:tc>
          <w:tcPr>
            <w:tcW w:w="5388" w:type="dxa"/>
          </w:tcPr>
          <w:p w:rsidR="000216CB" w:rsidRDefault="00A36E51" w:rsidP="00B305E3">
            <w:pPr>
              <w:rPr>
                <w:rFonts w:ascii="Arial" w:hAnsi="Arial" w:cs="Arial"/>
                <w:sz w:val="18"/>
                <w:szCs w:val="18"/>
              </w:rPr>
            </w:pPr>
            <w:r>
              <w:rPr>
                <w:rFonts w:ascii="Arial" w:eastAsia="Arial" w:hAnsi="Arial" w:cs="Arial"/>
                <w:sz w:val="18"/>
                <w:szCs w:val="18"/>
                <w:bdr w:val="nil"/>
                <w:lang w:val="fr-FR"/>
              </w:rPr>
              <w:t xml:space="preserve">Numéro du ménage </w:t>
            </w:r>
          </w:p>
          <w:p w:rsidR="000216CB" w:rsidRDefault="000216CB" w:rsidP="00B305E3">
            <w:pPr>
              <w:rPr>
                <w:rFonts w:ascii="Arial" w:hAnsi="Arial" w:cs="Arial"/>
                <w:sz w:val="18"/>
                <w:szCs w:val="18"/>
              </w:rPr>
            </w:pPr>
          </w:p>
          <w:p w:rsidR="000216CB" w:rsidRPr="00715258" w:rsidRDefault="00A36E51" w:rsidP="00B305E3">
            <w:pPr>
              <w:rPr>
                <w:rFonts w:ascii="Arial" w:hAnsi="Arial" w:cs="Arial"/>
                <w:i/>
                <w:iCs/>
              </w:rPr>
            </w:pPr>
            <w:r>
              <w:rPr>
                <w:rFonts w:ascii="Arial" w:eastAsia="Arial" w:hAnsi="Arial" w:cs="Arial"/>
                <w:bdr w:val="nil"/>
                <w:lang w:val="fr-FR"/>
              </w:rPr>
              <w:t>…………………………….……..….…………</w:t>
            </w:r>
            <w:r>
              <w:rPr>
                <w:rFonts w:ascii="Arial" w:eastAsia="Arial" w:hAnsi="Arial" w:cs="Arial"/>
                <w:i/>
                <w:iCs/>
                <w:bdr w:val="nil"/>
                <w:lang w:val="fr-FR"/>
              </w:rPr>
              <w:t>I___I___I</w:t>
            </w:r>
          </w:p>
        </w:tc>
        <w:tc>
          <w:tcPr>
            <w:tcW w:w="5227" w:type="dxa"/>
          </w:tcPr>
          <w:p w:rsidR="000216CB" w:rsidRDefault="00A36E51" w:rsidP="00B305E3">
            <w:pPr>
              <w:rPr>
                <w:rFonts w:ascii="Arial" w:hAnsi="Arial" w:cs="Arial"/>
              </w:rPr>
            </w:pPr>
            <w:r>
              <w:rPr>
                <w:rFonts w:ascii="Arial" w:eastAsia="Arial" w:hAnsi="Arial" w:cs="Arial"/>
                <w:sz w:val="18"/>
                <w:szCs w:val="18"/>
                <w:bdr w:val="nil"/>
                <w:lang w:val="fr-FR"/>
              </w:rPr>
              <w:t>Nom et numéro du superviseur (le cas échéant)</w:t>
            </w:r>
            <w:r>
              <w:rPr>
                <w:rFonts w:ascii="Arial" w:eastAsia="Arial" w:hAnsi="Arial" w:cs="Arial"/>
                <w:bdr w:val="nil"/>
                <w:lang w:val="fr-FR"/>
              </w:rPr>
              <w:t xml:space="preserve">                      </w:t>
            </w:r>
          </w:p>
          <w:p w:rsidR="000216CB" w:rsidRDefault="000216CB" w:rsidP="00B305E3">
            <w:pPr>
              <w:rPr>
                <w:rFonts w:ascii="Arial" w:hAnsi="Arial" w:cs="Arial"/>
              </w:rPr>
            </w:pPr>
          </w:p>
          <w:p w:rsidR="000216CB" w:rsidRPr="00715258" w:rsidRDefault="00A36E51" w:rsidP="00B305E3">
            <w:pPr>
              <w:rPr>
                <w:rFonts w:ascii="Arial" w:hAnsi="Arial" w:cs="Arial"/>
              </w:rPr>
            </w:pPr>
            <w:r>
              <w:rPr>
                <w:rFonts w:ascii="Arial" w:eastAsia="Arial" w:hAnsi="Arial" w:cs="Arial"/>
                <w:i/>
                <w:iCs/>
                <w:bdr w:val="nil"/>
                <w:lang w:val="fr-FR"/>
              </w:rPr>
              <w:t>…………………………...……………I____I____I</w:t>
            </w:r>
          </w:p>
        </w:tc>
      </w:tr>
    </w:tbl>
    <w:p w:rsidR="000216CB" w:rsidRPr="007721F3" w:rsidRDefault="000216CB" w:rsidP="000216CB">
      <w:pPr>
        <w:rPr>
          <w:rFonts w:ascii="Arial" w:hAnsi="Arial" w:cs="Arial"/>
          <w:b/>
          <w:sz w:val="2"/>
          <w:szCs w:val="2"/>
        </w:rPr>
      </w:pPr>
    </w:p>
    <w:tbl>
      <w:tblPr>
        <w:tblStyle w:val="TableGrid"/>
        <w:tblW w:w="5119" w:type="pct"/>
        <w:tblLook w:val="04A0"/>
      </w:tblPr>
      <w:tblGrid>
        <w:gridCol w:w="11591"/>
      </w:tblGrid>
      <w:tr w:rsidR="0005312B" w:rsidTr="00B305E3">
        <w:tc>
          <w:tcPr>
            <w:tcW w:w="5000" w:type="pct"/>
          </w:tcPr>
          <w:p w:rsidR="000216CB" w:rsidRPr="00957CD0" w:rsidRDefault="00A36E51" w:rsidP="00B305E3">
            <w:pPr>
              <w:ind w:right="1872"/>
              <w:rPr>
                <w:rFonts w:ascii="Arial" w:hAnsi="Arial" w:cs="Arial"/>
                <w:b/>
                <w:sz w:val="16"/>
                <w:szCs w:val="16"/>
              </w:rPr>
            </w:pPr>
            <w:r>
              <w:rPr>
                <w:rFonts w:ascii="Arial" w:eastAsia="Arial" w:hAnsi="Arial" w:cs="Arial"/>
                <w:b/>
                <w:bCs/>
                <w:sz w:val="16"/>
                <w:szCs w:val="16"/>
                <w:bdr w:val="nil"/>
                <w:lang w:val="fr-FR"/>
              </w:rPr>
              <w:t>Compétences générales en techniques d’entretien</w:t>
            </w:r>
          </w:p>
        </w:tc>
      </w:tr>
      <w:tr w:rsidR="0005312B" w:rsidTr="00B305E3">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t>L’enquêteur a-t-il identifié correctement la structure et le ménage ?</w:t>
            </w:r>
          </w:p>
          <w:p w:rsidR="000216CB" w:rsidRDefault="000216CB" w:rsidP="00B305E3">
            <w:pPr>
              <w:rPr>
                <w:rFonts w:ascii="Arial" w:hAnsi="Arial" w:cs="Arial"/>
                <w:sz w:val="16"/>
                <w:szCs w:val="16"/>
              </w:rPr>
            </w:pPr>
          </w:p>
          <w:p w:rsidR="000216CB" w:rsidRPr="00957CD0" w:rsidRDefault="000216CB" w:rsidP="00B305E3">
            <w:pPr>
              <w:rPr>
                <w:rFonts w:ascii="Arial" w:hAnsi="Arial" w:cs="Arial"/>
                <w:sz w:val="16"/>
                <w:szCs w:val="16"/>
              </w:rPr>
            </w:pPr>
          </w:p>
          <w:p w:rsidR="000216CB" w:rsidRPr="00957CD0" w:rsidRDefault="000216CB" w:rsidP="00B305E3">
            <w:pPr>
              <w:ind w:left="319"/>
              <w:rPr>
                <w:rFonts w:ascii="Arial" w:hAnsi="Arial" w:cs="Arial"/>
                <w:sz w:val="16"/>
                <w:szCs w:val="16"/>
              </w:rPr>
            </w:pPr>
          </w:p>
        </w:tc>
      </w:tr>
      <w:tr w:rsidR="0005312B" w:rsidTr="00B305E3">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t xml:space="preserve">L’enquêteur a-t-il obtenu correctement le ou les formulaires de consentement éclairé ? L’enquêteur a-t-il répondu de manière appropriée aux questions et inquiétudes de la personne concernant l’enquête ? </w:t>
            </w:r>
          </w:p>
          <w:p w:rsidR="000216CB" w:rsidRPr="00957CD0" w:rsidRDefault="000216CB" w:rsidP="00B305E3">
            <w:pPr>
              <w:rPr>
                <w:rFonts w:ascii="Arial" w:hAnsi="Arial" w:cs="Arial"/>
                <w:sz w:val="16"/>
                <w:szCs w:val="16"/>
              </w:rPr>
            </w:pPr>
          </w:p>
          <w:p w:rsidR="000216CB" w:rsidRDefault="000216CB" w:rsidP="00B305E3">
            <w:pPr>
              <w:rPr>
                <w:rFonts w:ascii="Arial" w:hAnsi="Arial" w:cs="Arial"/>
                <w:sz w:val="16"/>
                <w:szCs w:val="16"/>
              </w:rPr>
            </w:pPr>
          </w:p>
          <w:p w:rsidR="000216CB" w:rsidRPr="00957CD0" w:rsidRDefault="000216CB" w:rsidP="00B305E3">
            <w:pPr>
              <w:ind w:left="319"/>
              <w:rPr>
                <w:rFonts w:ascii="Arial" w:hAnsi="Arial" w:cs="Arial"/>
                <w:sz w:val="16"/>
                <w:szCs w:val="16"/>
              </w:rPr>
            </w:pPr>
          </w:p>
        </w:tc>
      </w:tr>
      <w:tr w:rsidR="0005312B" w:rsidTr="00B305E3">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t>L’enquêteur a-t-il lu les questions comme elles sont rédigées ? Si non, indiquez quelles questions n’ont pas été posées correctement.</w:t>
            </w:r>
          </w:p>
          <w:p w:rsidR="000216CB" w:rsidRDefault="000216CB" w:rsidP="00B305E3">
            <w:pPr>
              <w:ind w:left="319"/>
              <w:rPr>
                <w:rFonts w:ascii="Arial" w:hAnsi="Arial" w:cs="Arial"/>
                <w:sz w:val="16"/>
                <w:szCs w:val="16"/>
              </w:rPr>
            </w:pPr>
          </w:p>
          <w:p w:rsidR="000216CB" w:rsidRDefault="000216CB" w:rsidP="00B305E3">
            <w:pPr>
              <w:rPr>
                <w:rFonts w:ascii="Arial" w:hAnsi="Arial" w:cs="Arial"/>
                <w:sz w:val="16"/>
                <w:szCs w:val="16"/>
              </w:rPr>
            </w:pPr>
          </w:p>
          <w:p w:rsidR="000216CB" w:rsidRPr="00957CD0" w:rsidRDefault="000216CB" w:rsidP="00B305E3">
            <w:pPr>
              <w:ind w:left="319"/>
              <w:rPr>
                <w:rFonts w:ascii="Arial" w:hAnsi="Arial" w:cs="Arial"/>
                <w:sz w:val="16"/>
                <w:szCs w:val="16"/>
              </w:rPr>
            </w:pPr>
          </w:p>
        </w:tc>
      </w:tr>
      <w:tr w:rsidR="0005312B" w:rsidTr="00B305E3">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t xml:space="preserve">Si la personne sondée a répondu « Je ne sais pas » à l’une des questions, l’enquêteur a-t-il creusé pour obtenir une réponse ? </w:t>
            </w:r>
          </w:p>
          <w:p w:rsidR="000216CB" w:rsidRDefault="000216CB" w:rsidP="00B305E3">
            <w:pPr>
              <w:rPr>
                <w:rFonts w:ascii="Arial" w:hAnsi="Arial" w:cs="Arial"/>
                <w:sz w:val="16"/>
                <w:szCs w:val="16"/>
              </w:rPr>
            </w:pPr>
          </w:p>
          <w:p w:rsidR="000216CB" w:rsidRPr="00957CD0" w:rsidRDefault="000216CB" w:rsidP="00B305E3">
            <w:pPr>
              <w:rPr>
                <w:rFonts w:ascii="Arial" w:hAnsi="Arial" w:cs="Arial"/>
                <w:sz w:val="16"/>
                <w:szCs w:val="16"/>
              </w:rPr>
            </w:pPr>
          </w:p>
          <w:p w:rsidR="000216CB" w:rsidRPr="00957CD0" w:rsidRDefault="000216CB" w:rsidP="00B305E3">
            <w:pPr>
              <w:ind w:left="319"/>
              <w:rPr>
                <w:rFonts w:ascii="Arial" w:hAnsi="Arial" w:cs="Arial"/>
                <w:sz w:val="16"/>
                <w:szCs w:val="16"/>
              </w:rPr>
            </w:pPr>
          </w:p>
        </w:tc>
      </w:tr>
      <w:tr w:rsidR="0005312B" w:rsidTr="00B305E3">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t>L’enquêteur est-il resté neutre durant l’entretien ?</w:t>
            </w:r>
          </w:p>
          <w:p w:rsidR="000216CB" w:rsidRDefault="000216CB" w:rsidP="00B305E3">
            <w:pPr>
              <w:ind w:left="319"/>
              <w:rPr>
                <w:rFonts w:ascii="Arial" w:hAnsi="Arial" w:cs="Arial"/>
                <w:sz w:val="16"/>
                <w:szCs w:val="16"/>
              </w:rPr>
            </w:pPr>
          </w:p>
          <w:p w:rsidR="000216CB" w:rsidRPr="00957CD0" w:rsidRDefault="000216CB" w:rsidP="00B305E3">
            <w:pPr>
              <w:rPr>
                <w:rFonts w:ascii="Arial" w:hAnsi="Arial" w:cs="Arial"/>
                <w:sz w:val="16"/>
                <w:szCs w:val="16"/>
              </w:rPr>
            </w:pPr>
          </w:p>
          <w:p w:rsidR="000216CB" w:rsidRPr="00957CD0" w:rsidRDefault="000216CB" w:rsidP="00B305E3">
            <w:pPr>
              <w:ind w:left="319"/>
              <w:rPr>
                <w:rFonts w:ascii="Arial" w:hAnsi="Arial" w:cs="Arial"/>
                <w:sz w:val="16"/>
                <w:szCs w:val="16"/>
              </w:rPr>
            </w:pPr>
          </w:p>
        </w:tc>
      </w:tr>
      <w:tr w:rsidR="0005312B" w:rsidTr="00B305E3">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t>L’enquêteur s’est-il montré poli et patient avec la personne sondée ?</w:t>
            </w:r>
          </w:p>
          <w:p w:rsidR="000216CB" w:rsidRDefault="000216CB" w:rsidP="00B305E3">
            <w:pPr>
              <w:rPr>
                <w:rFonts w:ascii="Arial" w:hAnsi="Arial" w:cs="Arial"/>
                <w:sz w:val="16"/>
                <w:szCs w:val="16"/>
              </w:rPr>
            </w:pPr>
          </w:p>
          <w:p w:rsidR="000216CB" w:rsidRPr="00957CD0" w:rsidRDefault="000216CB" w:rsidP="00B305E3">
            <w:pPr>
              <w:rPr>
                <w:rFonts w:ascii="Arial" w:hAnsi="Arial" w:cs="Arial"/>
                <w:sz w:val="16"/>
                <w:szCs w:val="16"/>
              </w:rPr>
            </w:pPr>
          </w:p>
          <w:p w:rsidR="000216CB" w:rsidRPr="00957CD0" w:rsidRDefault="000216CB" w:rsidP="00B305E3">
            <w:pPr>
              <w:rPr>
                <w:rFonts w:ascii="Arial" w:hAnsi="Arial" w:cs="Arial"/>
                <w:sz w:val="16"/>
                <w:szCs w:val="16"/>
              </w:rPr>
            </w:pPr>
          </w:p>
        </w:tc>
      </w:tr>
      <w:tr w:rsidR="0005312B" w:rsidTr="00B305E3">
        <w:tc>
          <w:tcPr>
            <w:tcW w:w="5000" w:type="pct"/>
          </w:tcPr>
          <w:p w:rsidR="000216CB" w:rsidRPr="00957CD0" w:rsidRDefault="00A36E51" w:rsidP="00B305E3">
            <w:pPr>
              <w:ind w:left="-41"/>
              <w:rPr>
                <w:rFonts w:ascii="Arial" w:hAnsi="Arial" w:cs="Arial"/>
                <w:b/>
                <w:sz w:val="16"/>
                <w:szCs w:val="16"/>
              </w:rPr>
            </w:pPr>
            <w:r>
              <w:rPr>
                <w:rFonts w:ascii="Arial" w:eastAsia="Arial" w:hAnsi="Arial" w:cs="Arial"/>
                <w:b/>
                <w:bCs/>
                <w:sz w:val="16"/>
                <w:szCs w:val="16"/>
                <w:bdr w:val="nil"/>
                <w:lang w:val="fr-FR"/>
              </w:rPr>
              <w:t>Remplir le questionnaire</w:t>
            </w:r>
          </w:p>
        </w:tc>
      </w:tr>
      <w:tr w:rsidR="0005312B" w:rsidTr="00B305E3">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t>L’enquêteur a-t-il utilisé correctement le logiciel CAPI pour sauvegarder les formulaires remplis ?</w:t>
            </w:r>
          </w:p>
          <w:p w:rsidR="000216CB" w:rsidRDefault="000216CB" w:rsidP="00B305E3">
            <w:pPr>
              <w:ind w:left="319"/>
              <w:rPr>
                <w:rFonts w:ascii="Arial" w:hAnsi="Arial" w:cs="Arial"/>
                <w:sz w:val="16"/>
                <w:szCs w:val="16"/>
              </w:rPr>
            </w:pPr>
          </w:p>
          <w:p w:rsidR="000216CB" w:rsidRPr="00957CD0" w:rsidRDefault="000216CB" w:rsidP="00B305E3">
            <w:pPr>
              <w:ind w:left="319"/>
              <w:rPr>
                <w:rFonts w:ascii="Arial" w:hAnsi="Arial" w:cs="Arial"/>
                <w:sz w:val="16"/>
                <w:szCs w:val="16"/>
              </w:rPr>
            </w:pPr>
          </w:p>
          <w:p w:rsidR="000216CB" w:rsidRPr="00957CD0" w:rsidRDefault="000216CB" w:rsidP="00B305E3">
            <w:pPr>
              <w:ind w:left="319"/>
              <w:rPr>
                <w:rFonts w:ascii="Arial" w:hAnsi="Arial" w:cs="Arial"/>
                <w:sz w:val="16"/>
                <w:szCs w:val="16"/>
              </w:rPr>
            </w:pPr>
          </w:p>
        </w:tc>
      </w:tr>
      <w:tr w:rsidR="0005312B" w:rsidTr="00B305E3">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t xml:space="preserve">L’enquêteur a-t-il correctement rempli la liste des membres du ménage, notamment en identifiant correctement les femmes et les hommes éligibles aux questionnaires individuels ? Si non, résumez brièvement les erreurs éventuelles. </w:t>
            </w:r>
          </w:p>
          <w:p w:rsidR="000216CB" w:rsidRPr="00957CD0" w:rsidRDefault="000216CB" w:rsidP="00B305E3">
            <w:pPr>
              <w:ind w:left="319"/>
              <w:rPr>
                <w:rFonts w:ascii="Arial" w:hAnsi="Arial" w:cs="Arial"/>
                <w:sz w:val="16"/>
                <w:szCs w:val="16"/>
              </w:rPr>
            </w:pPr>
          </w:p>
          <w:p w:rsidR="000216CB" w:rsidRPr="00957CD0" w:rsidRDefault="000216CB" w:rsidP="00B305E3">
            <w:pPr>
              <w:rPr>
                <w:rFonts w:ascii="Arial" w:hAnsi="Arial" w:cs="Arial"/>
                <w:sz w:val="16"/>
                <w:szCs w:val="16"/>
              </w:rPr>
            </w:pPr>
          </w:p>
        </w:tc>
      </w:tr>
      <w:tr w:rsidR="0005312B" w:rsidTr="00B305E3">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t xml:space="preserve">L’enquêteur a-t-il correctement identifié la source d’eau (WS1) et les toilettes (WS3) utilisées par le ménage ? </w:t>
            </w:r>
          </w:p>
          <w:p w:rsidR="000216CB" w:rsidRDefault="000216CB" w:rsidP="00B305E3">
            <w:pPr>
              <w:ind w:left="319"/>
              <w:rPr>
                <w:rFonts w:ascii="Arial" w:hAnsi="Arial" w:cs="Arial"/>
                <w:sz w:val="16"/>
                <w:szCs w:val="16"/>
              </w:rPr>
            </w:pPr>
          </w:p>
          <w:p w:rsidR="000216CB" w:rsidRPr="00957CD0" w:rsidRDefault="000216CB" w:rsidP="00B305E3">
            <w:pPr>
              <w:ind w:left="319"/>
              <w:rPr>
                <w:rFonts w:ascii="Arial" w:hAnsi="Arial" w:cs="Arial"/>
                <w:sz w:val="16"/>
                <w:szCs w:val="16"/>
              </w:rPr>
            </w:pPr>
          </w:p>
          <w:p w:rsidR="000216CB" w:rsidRPr="00957CD0" w:rsidRDefault="000216CB" w:rsidP="00B305E3">
            <w:pPr>
              <w:ind w:left="319"/>
              <w:rPr>
                <w:rFonts w:ascii="Arial" w:hAnsi="Arial" w:cs="Arial"/>
                <w:sz w:val="16"/>
                <w:szCs w:val="16"/>
              </w:rPr>
            </w:pPr>
          </w:p>
        </w:tc>
      </w:tr>
      <w:tr w:rsidR="0005312B" w:rsidTr="00B305E3">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t xml:space="preserve">L’enquêteur a-t-il rempli correctement les mois et années de naissance (WI1/WI2, FE2/FE3 ou MI1/MI2) pendant l’enquête et a-t-il creusé suffisamment ? Si </w:t>
            </w:r>
            <w:r>
              <w:rPr>
                <w:rFonts w:ascii="Arial" w:eastAsia="Arial" w:hAnsi="Arial" w:cs="Arial"/>
                <w:sz w:val="16"/>
                <w:szCs w:val="16"/>
                <w:bdr w:val="nil"/>
                <w:lang w:val="fr-FR"/>
              </w:rPr>
              <w:lastRenderedPageBreak/>
              <w:t>non, résumez brièvement les erreurs éventuelles.</w:t>
            </w:r>
          </w:p>
          <w:p w:rsidR="000216CB" w:rsidRDefault="000216CB" w:rsidP="00B305E3">
            <w:pPr>
              <w:ind w:left="-41"/>
              <w:rPr>
                <w:rFonts w:ascii="Arial" w:hAnsi="Arial" w:cs="Arial"/>
                <w:sz w:val="16"/>
                <w:szCs w:val="16"/>
              </w:rPr>
            </w:pPr>
          </w:p>
          <w:p w:rsidR="000216CB" w:rsidRPr="00957CD0" w:rsidRDefault="000216CB" w:rsidP="00B305E3">
            <w:pPr>
              <w:ind w:left="-41"/>
              <w:rPr>
                <w:rFonts w:ascii="Arial" w:hAnsi="Arial" w:cs="Arial"/>
                <w:sz w:val="16"/>
                <w:szCs w:val="16"/>
              </w:rPr>
            </w:pPr>
          </w:p>
          <w:p w:rsidR="000216CB" w:rsidRPr="00957CD0" w:rsidRDefault="000216CB" w:rsidP="00B305E3">
            <w:pPr>
              <w:ind w:left="-41"/>
              <w:rPr>
                <w:rFonts w:ascii="Arial" w:hAnsi="Arial" w:cs="Arial"/>
                <w:sz w:val="16"/>
                <w:szCs w:val="16"/>
              </w:rPr>
            </w:pPr>
          </w:p>
        </w:tc>
      </w:tr>
      <w:tr w:rsidR="0005312B" w:rsidTr="00B305E3">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lastRenderedPageBreak/>
              <w:t>L’enquêteur a-t-il correctement identifié les sources de soins et de traitements dans le cadre des soins prénataux, de l’accouchement, des soins postnataux et de la planification familiale et a-t-il noté le nom de l’établissement ? Si non, résumez les erreurs éventuelles.</w:t>
            </w:r>
          </w:p>
          <w:p w:rsidR="000216CB" w:rsidRDefault="000216CB" w:rsidP="00B305E3">
            <w:pPr>
              <w:ind w:left="319"/>
              <w:rPr>
                <w:rFonts w:ascii="Arial" w:hAnsi="Arial" w:cs="Arial"/>
                <w:sz w:val="16"/>
                <w:szCs w:val="16"/>
              </w:rPr>
            </w:pPr>
          </w:p>
          <w:p w:rsidR="000216CB" w:rsidRPr="00957CD0" w:rsidRDefault="000216CB" w:rsidP="00B305E3">
            <w:pPr>
              <w:ind w:left="319"/>
              <w:rPr>
                <w:rFonts w:ascii="Arial" w:hAnsi="Arial" w:cs="Arial"/>
                <w:sz w:val="16"/>
                <w:szCs w:val="16"/>
              </w:rPr>
            </w:pPr>
          </w:p>
          <w:p w:rsidR="000216CB" w:rsidRPr="00957CD0" w:rsidRDefault="000216CB" w:rsidP="00B305E3">
            <w:pPr>
              <w:ind w:left="319"/>
              <w:rPr>
                <w:rFonts w:ascii="Arial" w:hAnsi="Arial" w:cs="Arial"/>
                <w:sz w:val="16"/>
                <w:szCs w:val="16"/>
              </w:rPr>
            </w:pPr>
          </w:p>
        </w:tc>
      </w:tr>
      <w:tr w:rsidR="0005312B" w:rsidTr="00B305E3">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t xml:space="preserve">L’enquêteur a-t-il utilisé les photographies des médicaments fournies afin d’identifier les traitements (contre le paludisme pour la question CB5, supplémentation en fer pour la question CB13) ? </w:t>
            </w:r>
          </w:p>
          <w:p w:rsidR="000216CB" w:rsidRDefault="000216CB" w:rsidP="00B305E3">
            <w:pPr>
              <w:ind w:left="319"/>
              <w:rPr>
                <w:rFonts w:ascii="Arial" w:hAnsi="Arial" w:cs="Arial"/>
                <w:sz w:val="16"/>
                <w:szCs w:val="16"/>
              </w:rPr>
            </w:pPr>
          </w:p>
          <w:p w:rsidR="000216CB" w:rsidRPr="00957CD0" w:rsidRDefault="000216CB" w:rsidP="00B305E3">
            <w:pPr>
              <w:ind w:left="319"/>
              <w:rPr>
                <w:rFonts w:ascii="Arial" w:hAnsi="Arial" w:cs="Arial"/>
                <w:sz w:val="16"/>
                <w:szCs w:val="16"/>
              </w:rPr>
            </w:pPr>
          </w:p>
          <w:p w:rsidR="000216CB" w:rsidRPr="00957CD0" w:rsidRDefault="000216CB" w:rsidP="00B305E3">
            <w:pPr>
              <w:ind w:left="319"/>
              <w:rPr>
                <w:rFonts w:ascii="Arial" w:hAnsi="Arial" w:cs="Arial"/>
                <w:sz w:val="16"/>
                <w:szCs w:val="16"/>
              </w:rPr>
            </w:pPr>
          </w:p>
        </w:tc>
      </w:tr>
      <w:tr w:rsidR="0005312B" w:rsidTr="00B305E3">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t>L’enquêteur a-t-il fait tout son possible afin de garantir des conditions de confidentialité pour les questions FP1–FP32, DM15–19 et MFP5–MFP22 ?</w:t>
            </w:r>
          </w:p>
          <w:p w:rsidR="000216CB" w:rsidRDefault="000216CB" w:rsidP="00B305E3">
            <w:pPr>
              <w:ind w:left="319"/>
              <w:rPr>
                <w:rFonts w:ascii="Arial" w:hAnsi="Arial" w:cs="Arial"/>
                <w:sz w:val="16"/>
                <w:szCs w:val="16"/>
              </w:rPr>
            </w:pPr>
          </w:p>
          <w:p w:rsidR="000216CB" w:rsidRPr="00957CD0" w:rsidRDefault="000216CB" w:rsidP="00B305E3">
            <w:pPr>
              <w:ind w:left="319"/>
              <w:rPr>
                <w:rFonts w:ascii="Arial" w:hAnsi="Arial" w:cs="Arial"/>
                <w:sz w:val="16"/>
                <w:szCs w:val="16"/>
              </w:rPr>
            </w:pPr>
          </w:p>
          <w:p w:rsidR="000216CB" w:rsidRPr="00957CD0" w:rsidRDefault="000216CB" w:rsidP="00B305E3">
            <w:pPr>
              <w:rPr>
                <w:rFonts w:ascii="Arial" w:hAnsi="Arial" w:cs="Arial"/>
                <w:sz w:val="16"/>
                <w:szCs w:val="16"/>
              </w:rPr>
            </w:pPr>
          </w:p>
        </w:tc>
      </w:tr>
      <w:tr w:rsidR="0005312B" w:rsidTr="000216CB">
        <w:trPr>
          <w:trHeight w:val="786"/>
        </w:trPr>
        <w:tc>
          <w:tcPr>
            <w:tcW w:w="5000" w:type="pct"/>
          </w:tcPr>
          <w:p w:rsidR="000216CB" w:rsidRPr="00957CD0" w:rsidRDefault="00A36E51" w:rsidP="000216CB">
            <w:pPr>
              <w:pStyle w:val="ListParagraph"/>
              <w:numPr>
                <w:ilvl w:val="0"/>
                <w:numId w:val="36"/>
              </w:numPr>
              <w:ind w:left="319"/>
              <w:rPr>
                <w:rFonts w:ascii="Arial" w:hAnsi="Arial" w:cs="Arial"/>
                <w:sz w:val="16"/>
                <w:szCs w:val="16"/>
              </w:rPr>
            </w:pPr>
            <w:r>
              <w:rPr>
                <w:rFonts w:ascii="Arial" w:eastAsia="Arial" w:hAnsi="Arial" w:cs="Arial"/>
                <w:sz w:val="16"/>
                <w:szCs w:val="16"/>
                <w:bdr w:val="nil"/>
                <w:lang w:val="fr-FR"/>
              </w:rPr>
              <w:t xml:space="preserve">NOTES. </w:t>
            </w:r>
            <w:r>
              <w:rPr>
                <w:rFonts w:ascii="Arial" w:eastAsia="Arial" w:hAnsi="Arial" w:cs="Arial"/>
                <w:i/>
                <w:iCs/>
                <w:sz w:val="16"/>
                <w:szCs w:val="16"/>
                <w:bdr w:val="nil"/>
                <w:lang w:val="fr-FR"/>
              </w:rPr>
              <w:t>Veuillez indiquer les points forts et les points faibles de l’entretien. Indiquez tout problème.</w:t>
            </w:r>
          </w:p>
          <w:p w:rsidR="000216CB" w:rsidRPr="00957CD0" w:rsidRDefault="000216CB" w:rsidP="00B305E3">
            <w:pPr>
              <w:rPr>
                <w:rFonts w:ascii="Arial" w:hAnsi="Arial" w:cs="Arial"/>
                <w:sz w:val="16"/>
                <w:szCs w:val="16"/>
              </w:rPr>
            </w:pPr>
          </w:p>
        </w:tc>
      </w:tr>
    </w:tbl>
    <w:p w:rsidR="000216CB" w:rsidRPr="00715258" w:rsidRDefault="000216CB" w:rsidP="000216CB">
      <w:pPr>
        <w:rPr>
          <w:rFonts w:ascii="Arial" w:hAnsi="Arial" w:cs="Arial"/>
        </w:rPr>
      </w:pPr>
    </w:p>
    <w:p w:rsidR="000216CB" w:rsidRPr="007344B3" w:rsidRDefault="000216CB" w:rsidP="000216CB"/>
    <w:sectPr w:rsidR="000216CB" w:rsidRPr="007344B3" w:rsidSect="00796468">
      <w:endnotePr>
        <w:numFmt w:val="decimal"/>
      </w:endnotePr>
      <w:pgSz w:w="12240" w:h="15840" w:code="1"/>
      <w:pgMar w:top="851" w:right="567" w:bottom="851" w:left="567" w:header="1009" w:footer="720"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2A74F3" w15:done="0"/>
  <w15:commentEx w15:paraId="0DD53DA3" w15:done="0"/>
  <w15:commentEx w15:paraId="48AA41E6" w15:done="0"/>
  <w15:commentEx w15:paraId="46AEEA6C" w15:done="0"/>
  <w15:commentEx w15:paraId="3F641138" w15:done="0"/>
  <w15:commentEx w15:paraId="7CF55E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A74F3" w16cid:durableId="2134B44A"/>
  <w16cid:commentId w16cid:paraId="0DD53DA3" w16cid:durableId="2134B4B6"/>
  <w16cid:commentId w16cid:paraId="48AA41E6" w16cid:durableId="2134B665"/>
  <w16cid:commentId w16cid:paraId="46AEEA6C" w16cid:durableId="2134B775"/>
  <w16cid:commentId w16cid:paraId="3F641138" w16cid:durableId="2134B89C"/>
  <w16cid:commentId w16cid:paraId="7CF55EF7" w16cid:durableId="2134B91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740" w:rsidRDefault="001C4740">
      <w:r>
        <w:separator/>
      </w:r>
    </w:p>
  </w:endnote>
  <w:endnote w:type="continuationSeparator" w:id="0">
    <w:p w:rsidR="001C4740" w:rsidRDefault="001C4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40" w:rsidRDefault="001C4740" w:rsidP="000C64B8">
    <w:pPr>
      <w:pStyle w:val="Footer"/>
      <w:jc w:val="center"/>
    </w:pPr>
    <w:r>
      <w:rPr>
        <w:rFonts w:ascii="Times New Roman" w:eastAsia="Times New Roman" w:hAnsi="Times New Roman" w:cs="Times New Roman"/>
        <w:bdr w:val="nil"/>
        <w:lang w:val="fr-FR"/>
      </w:rPr>
      <w:t xml:space="preserve">Page </w:t>
    </w:r>
    <w:r w:rsidR="000D0D4C">
      <w:rPr>
        <w:rFonts w:ascii="Times New Roman" w:hAnsi="Times New Roman" w:cs="Times New Roman"/>
      </w:rPr>
      <w:fldChar w:fldCharType="begin"/>
    </w:r>
    <w:r>
      <w:rPr>
        <w:rFonts w:ascii="Times New Roman" w:hAnsi="Times New Roman" w:cs="Times New Roman"/>
      </w:rPr>
      <w:instrText xml:space="preserve"> PAGE </w:instrText>
    </w:r>
    <w:r w:rsidR="000D0D4C">
      <w:rPr>
        <w:rFonts w:ascii="Times New Roman" w:hAnsi="Times New Roman" w:cs="Times New Roman"/>
      </w:rPr>
      <w:fldChar w:fldCharType="separate"/>
    </w:r>
    <w:r w:rsidR="000320E3">
      <w:rPr>
        <w:rFonts w:ascii="Times New Roman" w:hAnsi="Times New Roman" w:cs="Times New Roman"/>
        <w:noProof/>
      </w:rPr>
      <w:t>26</w:t>
    </w:r>
    <w:r w:rsidR="000D0D4C">
      <w:rPr>
        <w:rFonts w:ascii="Times New Roman" w:hAnsi="Times New Roman" w:cs="Times New Roman"/>
      </w:rPr>
      <w:fldChar w:fldCharType="end"/>
    </w:r>
    <w:r>
      <w:rPr>
        <w:rFonts w:ascii="Times New Roman" w:eastAsia="Times New Roman" w:hAnsi="Times New Roman" w:cs="Times New Roman"/>
        <w:bdr w:val="nil"/>
        <w:lang w:val="fr-FR"/>
      </w:rPr>
      <w:t xml:space="preserve"> sur </w:t>
    </w:r>
    <w:r w:rsidR="000D0D4C">
      <w:rPr>
        <w:rFonts w:ascii="Times New Roman" w:hAnsi="Times New Roman" w:cs="Times New Roman"/>
      </w:rPr>
      <w:fldChar w:fldCharType="begin"/>
    </w:r>
    <w:r>
      <w:rPr>
        <w:rFonts w:ascii="Times New Roman" w:hAnsi="Times New Roman" w:cs="Times New Roman"/>
      </w:rPr>
      <w:instrText xml:space="preserve"> NUMPAGES </w:instrText>
    </w:r>
    <w:r w:rsidR="000D0D4C">
      <w:rPr>
        <w:rFonts w:ascii="Times New Roman" w:hAnsi="Times New Roman" w:cs="Times New Roman"/>
      </w:rPr>
      <w:fldChar w:fldCharType="separate"/>
    </w:r>
    <w:r w:rsidR="000320E3">
      <w:rPr>
        <w:rFonts w:ascii="Times New Roman" w:hAnsi="Times New Roman" w:cs="Times New Roman"/>
        <w:noProof/>
      </w:rPr>
      <w:t>26</w:t>
    </w:r>
    <w:r w:rsidR="000D0D4C">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40" w:rsidRDefault="001C4740">
    <w:pPr>
      <w:pStyle w:val="Footer"/>
    </w:pPr>
    <w:r>
      <w:rPr>
        <w:noProof/>
        <w:lang w:eastAsia="zh-CN"/>
      </w:rPr>
      <w:drawing>
        <wp:inline distT="0" distB="0" distL="0" distR="0">
          <wp:extent cx="5943600" cy="696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1998666990" name="Picture 8"/>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69659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740" w:rsidRDefault="001C4740">
      <w:r>
        <w:separator/>
      </w:r>
    </w:p>
  </w:footnote>
  <w:footnote w:type="continuationSeparator" w:id="0">
    <w:p w:rsidR="001C4740" w:rsidRDefault="001C4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40" w:rsidRPr="00ED3111" w:rsidRDefault="001C4740" w:rsidP="00ED3111">
    <w:pPr>
      <w:jc w:val="right"/>
      <w:rPr>
        <w:rFonts w:asciiTheme="majorHAnsi" w:hAnsiTheme="majorHAnsi" w:cstheme="majorHAnsi"/>
      </w:rPr>
    </w:pPr>
    <w:r>
      <w:rPr>
        <w:noProof/>
        <w:lang w:eastAsia="zh-CN"/>
      </w:rPr>
      <w:drawing>
        <wp:anchor distT="0" distB="0" distL="114300" distR="114300" simplePos="0" relativeHeight="251658240" behindDoc="1" locked="0" layoutInCell="1" allowOverlap="1">
          <wp:simplePos x="0" y="0"/>
          <wp:positionH relativeFrom="column">
            <wp:posOffset>-806450</wp:posOffset>
          </wp:positionH>
          <wp:positionV relativeFrom="paragraph">
            <wp:posOffset>-524510</wp:posOffset>
          </wp:positionV>
          <wp:extent cx="997585" cy="1097280"/>
          <wp:effectExtent l="0" t="0" r="0" b="0"/>
          <wp:wrapTight wrapText="bothSides">
            <wp:wrapPolygon edited="0">
              <wp:start x="13612" y="2625"/>
              <wp:lineTo x="2062" y="9375"/>
              <wp:lineTo x="1650" y="12000"/>
              <wp:lineTo x="4537" y="15375"/>
              <wp:lineTo x="7425" y="15375"/>
              <wp:lineTo x="14849" y="19500"/>
              <wp:lineTo x="15262" y="20250"/>
              <wp:lineTo x="17324" y="20250"/>
              <wp:lineTo x="18974" y="15375"/>
              <wp:lineTo x="19386" y="9375"/>
              <wp:lineTo x="16499" y="2625"/>
              <wp:lineTo x="13612" y="2625"/>
            </wp:wrapPolygon>
          </wp:wrapTight>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576059" name="Picture 2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835" t="20630" r="63466" b="25032"/>
                  <a:stretch>
                    <a:fillRect/>
                  </a:stretch>
                </pic:blipFill>
                <pic:spPr bwMode="auto">
                  <a:xfrm>
                    <a:off x="0" y="0"/>
                    <a:ext cx="997585" cy="1097280"/>
                  </a:xfrm>
                  <a:prstGeom prst="rect">
                    <a:avLst/>
                  </a:prstGeom>
                  <a:noFill/>
                  <a:ln>
                    <a:noFill/>
                  </a:ln>
                </pic:spPr>
              </pic:pic>
            </a:graphicData>
          </a:graphic>
        </wp:anchor>
      </w:drawing>
    </w:r>
    <w:r>
      <w:rPr>
        <w:rFonts w:ascii="Times New Roman" w:eastAsia="Times New Roman" w:hAnsi="Times New Roman" w:cs="Times New Roman"/>
        <w:bdr w:val="nil"/>
        <w:lang w:val="fr-FR"/>
      </w:rPr>
      <w:t xml:space="preserve"> </w:t>
    </w:r>
    <w:r>
      <w:rPr>
        <w:rFonts w:ascii="Calibri" w:eastAsia="Calibri" w:hAnsi="Calibri" w:cs="Calibri"/>
        <w:bdr w:val="nil"/>
        <w:lang w:val="fr-FR"/>
      </w:rPr>
      <w:t>Responsabilité réelle : Analyse de données axée sur les résultats (RADAR)</w:t>
    </w:r>
  </w:p>
  <w:p w:rsidR="001C4740" w:rsidRPr="004B6228" w:rsidRDefault="001C4740">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40" w:rsidRDefault="001C4740">
    <w:pPr>
      <w:pStyle w:val="Header"/>
    </w:pPr>
    <w:r w:rsidRPr="00AA23B6">
      <w:rPr>
        <w:rFonts w:ascii="Calibri" w:eastAsia="Times New Roman" w:hAnsi="Calibri"/>
        <w:noProof/>
        <w:sz w:val="22"/>
        <w:szCs w:val="22"/>
        <w:lang w:eastAsia="zh-CN"/>
      </w:rPr>
      <w:drawing>
        <wp:inline distT="0" distB="0" distL="0" distR="0">
          <wp:extent cx="5943600" cy="683172"/>
          <wp:effectExtent l="0" t="0" r="0" b="3175"/>
          <wp:docPr id="5" name="Picture 5" descr="P:\21574.00_JHU_Intl_Affairs_RADAR_Logo_Concepts\04 Graphics\03 Design Studies\LS\word\ROUND TWO\word_page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564759" name="Picture 1" descr="P:\21574.00_JHU_Intl_Affairs_RADAR_Logo_Concepts\04 Graphics\03 Design Studies\LS\word\ROUND TWO\word_page1_h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943600" cy="683172"/>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40" w:rsidRPr="00ED3111" w:rsidRDefault="001C4740" w:rsidP="00ED3111">
    <w:pPr>
      <w:jc w:val="right"/>
      <w:rPr>
        <w:rFonts w:asciiTheme="majorHAnsi" w:hAnsiTheme="majorHAnsi" w:cstheme="majorHAnsi"/>
      </w:rPr>
    </w:pPr>
    <w:r>
      <w:rPr>
        <w:noProof/>
        <w:lang w:eastAsia="zh-CN"/>
      </w:rPr>
      <w:drawing>
        <wp:anchor distT="0" distB="0" distL="114300" distR="114300" simplePos="0" relativeHeight="251659264" behindDoc="1" locked="0" layoutInCell="1" allowOverlap="1">
          <wp:simplePos x="0" y="0"/>
          <wp:positionH relativeFrom="column">
            <wp:posOffset>-422910</wp:posOffset>
          </wp:positionH>
          <wp:positionV relativeFrom="paragraph">
            <wp:posOffset>-753110</wp:posOffset>
          </wp:positionV>
          <wp:extent cx="997585" cy="1097280"/>
          <wp:effectExtent l="0" t="0" r="0" b="0"/>
          <wp:wrapTight wrapText="bothSides">
            <wp:wrapPolygon edited="0">
              <wp:start x="13612" y="2625"/>
              <wp:lineTo x="2062" y="9375"/>
              <wp:lineTo x="1650" y="12000"/>
              <wp:lineTo x="4537" y="15375"/>
              <wp:lineTo x="7425" y="15375"/>
              <wp:lineTo x="14849" y="19500"/>
              <wp:lineTo x="15262" y="20250"/>
              <wp:lineTo x="17324" y="20250"/>
              <wp:lineTo x="18974" y="15375"/>
              <wp:lineTo x="19386" y="9375"/>
              <wp:lineTo x="16499" y="2625"/>
              <wp:lineTo x="13612" y="2625"/>
            </wp:wrapPolygon>
          </wp:wrapTight>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678612" name="Picture 2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835" t="20630" r="63466" b="25032"/>
                  <a:stretch>
                    <a:fillRect/>
                  </a:stretch>
                </pic:blipFill>
                <pic:spPr bwMode="auto">
                  <a:xfrm>
                    <a:off x="0" y="0"/>
                    <a:ext cx="997585" cy="1097280"/>
                  </a:xfrm>
                  <a:prstGeom prst="rect">
                    <a:avLst/>
                  </a:prstGeom>
                  <a:noFill/>
                  <a:ln>
                    <a:noFill/>
                  </a:ln>
                </pic:spPr>
              </pic:pic>
            </a:graphicData>
          </a:graphic>
        </wp:anchor>
      </w:drawing>
    </w:r>
    <w:r>
      <w:rPr>
        <w:rFonts w:ascii="Times New Roman" w:eastAsia="Times New Roman" w:hAnsi="Times New Roman" w:cs="Times New Roman"/>
        <w:bdr w:val="nil"/>
        <w:lang w:val="fr-FR"/>
      </w:rPr>
      <w:t xml:space="preserve"> </w:t>
    </w:r>
    <w:r>
      <w:rPr>
        <w:rFonts w:ascii="Calibri" w:eastAsia="Calibri" w:hAnsi="Calibri" w:cs="Calibri"/>
        <w:bdr w:val="nil"/>
        <w:lang w:val="fr-FR"/>
      </w:rPr>
      <w:t>Responsabilité réelle : Analyse de données axée sur les résultats (RADAR)</w:t>
    </w:r>
  </w:p>
  <w:p w:rsidR="001C4740" w:rsidRPr="004B6228" w:rsidRDefault="001C4740">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09499A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4BE2A1F"/>
    <w:multiLevelType w:val="hybridMultilevel"/>
    <w:tmpl w:val="42B6C7FE"/>
    <w:lvl w:ilvl="0" w:tplc="4C6895CC">
      <w:start w:val="1"/>
      <w:numFmt w:val="decimal"/>
      <w:lvlText w:val="%1."/>
      <w:lvlJc w:val="left"/>
      <w:pPr>
        <w:ind w:left="360" w:hanging="360"/>
      </w:pPr>
    </w:lvl>
    <w:lvl w:ilvl="1" w:tplc="54C22458" w:tentative="1">
      <w:start w:val="1"/>
      <w:numFmt w:val="lowerLetter"/>
      <w:lvlText w:val="%2."/>
      <w:lvlJc w:val="left"/>
      <w:pPr>
        <w:ind w:left="1080" w:hanging="360"/>
      </w:pPr>
    </w:lvl>
    <w:lvl w:ilvl="2" w:tplc="93EA26F0" w:tentative="1">
      <w:start w:val="1"/>
      <w:numFmt w:val="lowerRoman"/>
      <w:lvlText w:val="%3."/>
      <w:lvlJc w:val="right"/>
      <w:pPr>
        <w:ind w:left="1800" w:hanging="180"/>
      </w:pPr>
    </w:lvl>
    <w:lvl w:ilvl="3" w:tplc="38D4A842" w:tentative="1">
      <w:start w:val="1"/>
      <w:numFmt w:val="decimal"/>
      <w:lvlText w:val="%4."/>
      <w:lvlJc w:val="left"/>
      <w:pPr>
        <w:ind w:left="2520" w:hanging="360"/>
      </w:pPr>
    </w:lvl>
    <w:lvl w:ilvl="4" w:tplc="8474F5F0" w:tentative="1">
      <w:start w:val="1"/>
      <w:numFmt w:val="lowerLetter"/>
      <w:lvlText w:val="%5."/>
      <w:lvlJc w:val="left"/>
      <w:pPr>
        <w:ind w:left="3240" w:hanging="360"/>
      </w:pPr>
    </w:lvl>
    <w:lvl w:ilvl="5" w:tplc="A186FA04" w:tentative="1">
      <w:start w:val="1"/>
      <w:numFmt w:val="lowerRoman"/>
      <w:lvlText w:val="%6."/>
      <w:lvlJc w:val="right"/>
      <w:pPr>
        <w:ind w:left="3960" w:hanging="180"/>
      </w:pPr>
    </w:lvl>
    <w:lvl w:ilvl="6" w:tplc="2BCEE230" w:tentative="1">
      <w:start w:val="1"/>
      <w:numFmt w:val="decimal"/>
      <w:lvlText w:val="%7."/>
      <w:lvlJc w:val="left"/>
      <w:pPr>
        <w:ind w:left="4680" w:hanging="360"/>
      </w:pPr>
    </w:lvl>
    <w:lvl w:ilvl="7" w:tplc="E0387478" w:tentative="1">
      <w:start w:val="1"/>
      <w:numFmt w:val="lowerLetter"/>
      <w:lvlText w:val="%8."/>
      <w:lvlJc w:val="left"/>
      <w:pPr>
        <w:ind w:left="5400" w:hanging="360"/>
      </w:pPr>
    </w:lvl>
    <w:lvl w:ilvl="8" w:tplc="AE64A592" w:tentative="1">
      <w:start w:val="1"/>
      <w:numFmt w:val="lowerRoman"/>
      <w:lvlText w:val="%9."/>
      <w:lvlJc w:val="right"/>
      <w:pPr>
        <w:ind w:left="6120" w:hanging="180"/>
      </w:pPr>
    </w:lvl>
  </w:abstractNum>
  <w:abstractNum w:abstractNumId="2">
    <w:nsid w:val="0A743CA0"/>
    <w:multiLevelType w:val="hybridMultilevel"/>
    <w:tmpl w:val="E960898E"/>
    <w:lvl w:ilvl="0" w:tplc="F210E8BC">
      <w:start w:val="1"/>
      <w:numFmt w:val="bullet"/>
      <w:lvlText w:val=""/>
      <w:lvlJc w:val="left"/>
      <w:pPr>
        <w:ind w:left="720" w:hanging="360"/>
      </w:pPr>
      <w:rPr>
        <w:rFonts w:ascii="Symbol" w:hAnsi="Symbol" w:hint="default"/>
      </w:rPr>
    </w:lvl>
    <w:lvl w:ilvl="1" w:tplc="F24004A0" w:tentative="1">
      <w:start w:val="1"/>
      <w:numFmt w:val="bullet"/>
      <w:lvlText w:val="o"/>
      <w:lvlJc w:val="left"/>
      <w:pPr>
        <w:ind w:left="1440" w:hanging="360"/>
      </w:pPr>
      <w:rPr>
        <w:rFonts w:ascii="Courier New" w:hAnsi="Courier New" w:cs="Courier New" w:hint="default"/>
      </w:rPr>
    </w:lvl>
    <w:lvl w:ilvl="2" w:tplc="E8F24814" w:tentative="1">
      <w:start w:val="1"/>
      <w:numFmt w:val="bullet"/>
      <w:lvlText w:val=""/>
      <w:lvlJc w:val="left"/>
      <w:pPr>
        <w:ind w:left="2160" w:hanging="360"/>
      </w:pPr>
      <w:rPr>
        <w:rFonts w:ascii="Wingdings" w:hAnsi="Wingdings" w:hint="default"/>
      </w:rPr>
    </w:lvl>
    <w:lvl w:ilvl="3" w:tplc="964EAEA8" w:tentative="1">
      <w:start w:val="1"/>
      <w:numFmt w:val="bullet"/>
      <w:lvlText w:val=""/>
      <w:lvlJc w:val="left"/>
      <w:pPr>
        <w:ind w:left="2880" w:hanging="360"/>
      </w:pPr>
      <w:rPr>
        <w:rFonts w:ascii="Symbol" w:hAnsi="Symbol" w:hint="default"/>
      </w:rPr>
    </w:lvl>
    <w:lvl w:ilvl="4" w:tplc="F0883FA8" w:tentative="1">
      <w:start w:val="1"/>
      <w:numFmt w:val="bullet"/>
      <w:lvlText w:val="o"/>
      <w:lvlJc w:val="left"/>
      <w:pPr>
        <w:ind w:left="3600" w:hanging="360"/>
      </w:pPr>
      <w:rPr>
        <w:rFonts w:ascii="Courier New" w:hAnsi="Courier New" w:cs="Courier New" w:hint="default"/>
      </w:rPr>
    </w:lvl>
    <w:lvl w:ilvl="5" w:tplc="A238C7AC" w:tentative="1">
      <w:start w:val="1"/>
      <w:numFmt w:val="bullet"/>
      <w:lvlText w:val=""/>
      <w:lvlJc w:val="left"/>
      <w:pPr>
        <w:ind w:left="4320" w:hanging="360"/>
      </w:pPr>
      <w:rPr>
        <w:rFonts w:ascii="Wingdings" w:hAnsi="Wingdings" w:hint="default"/>
      </w:rPr>
    </w:lvl>
    <w:lvl w:ilvl="6" w:tplc="8F38E1B2" w:tentative="1">
      <w:start w:val="1"/>
      <w:numFmt w:val="bullet"/>
      <w:lvlText w:val=""/>
      <w:lvlJc w:val="left"/>
      <w:pPr>
        <w:ind w:left="5040" w:hanging="360"/>
      </w:pPr>
      <w:rPr>
        <w:rFonts w:ascii="Symbol" w:hAnsi="Symbol" w:hint="default"/>
      </w:rPr>
    </w:lvl>
    <w:lvl w:ilvl="7" w:tplc="04C40F9E" w:tentative="1">
      <w:start w:val="1"/>
      <w:numFmt w:val="bullet"/>
      <w:lvlText w:val="o"/>
      <w:lvlJc w:val="left"/>
      <w:pPr>
        <w:ind w:left="5760" w:hanging="360"/>
      </w:pPr>
      <w:rPr>
        <w:rFonts w:ascii="Courier New" w:hAnsi="Courier New" w:cs="Courier New" w:hint="default"/>
      </w:rPr>
    </w:lvl>
    <w:lvl w:ilvl="8" w:tplc="942601F8" w:tentative="1">
      <w:start w:val="1"/>
      <w:numFmt w:val="bullet"/>
      <w:lvlText w:val=""/>
      <w:lvlJc w:val="left"/>
      <w:pPr>
        <w:ind w:left="6480" w:hanging="360"/>
      </w:pPr>
      <w:rPr>
        <w:rFonts w:ascii="Wingdings" w:hAnsi="Wingdings" w:hint="default"/>
      </w:rPr>
    </w:lvl>
  </w:abstractNum>
  <w:abstractNum w:abstractNumId="3">
    <w:nsid w:val="0BB41A7E"/>
    <w:multiLevelType w:val="hybridMultilevel"/>
    <w:tmpl w:val="0AB8788E"/>
    <w:lvl w:ilvl="0" w:tplc="D0004EA2">
      <w:start w:val="1"/>
      <w:numFmt w:val="bullet"/>
      <w:lvlText w:val=""/>
      <w:lvlJc w:val="left"/>
      <w:pPr>
        <w:ind w:left="720" w:hanging="360"/>
      </w:pPr>
      <w:rPr>
        <w:rFonts w:asciiTheme="minorHAnsi" w:hAnsiTheme="minorHAnsi" w:hint="default"/>
        <w:sz w:val="22"/>
        <w:szCs w:val="22"/>
      </w:rPr>
    </w:lvl>
    <w:lvl w:ilvl="1" w:tplc="194E37BE" w:tentative="1">
      <w:start w:val="1"/>
      <w:numFmt w:val="bullet"/>
      <w:lvlText w:val="o"/>
      <w:lvlJc w:val="left"/>
      <w:pPr>
        <w:ind w:left="1440" w:hanging="360"/>
      </w:pPr>
      <w:rPr>
        <w:rFonts w:ascii="Courier New" w:hAnsi="Courier New" w:cs="Courier New" w:hint="default"/>
      </w:rPr>
    </w:lvl>
    <w:lvl w:ilvl="2" w:tplc="D3CE3FAE" w:tentative="1">
      <w:start w:val="1"/>
      <w:numFmt w:val="bullet"/>
      <w:lvlText w:val=""/>
      <w:lvlJc w:val="left"/>
      <w:pPr>
        <w:ind w:left="2160" w:hanging="360"/>
      </w:pPr>
      <w:rPr>
        <w:rFonts w:ascii="Wingdings" w:hAnsi="Wingdings" w:hint="default"/>
      </w:rPr>
    </w:lvl>
    <w:lvl w:ilvl="3" w:tplc="7FDEEC50" w:tentative="1">
      <w:start w:val="1"/>
      <w:numFmt w:val="bullet"/>
      <w:lvlText w:val=""/>
      <w:lvlJc w:val="left"/>
      <w:pPr>
        <w:ind w:left="2880" w:hanging="360"/>
      </w:pPr>
      <w:rPr>
        <w:rFonts w:ascii="Symbol" w:hAnsi="Symbol" w:hint="default"/>
      </w:rPr>
    </w:lvl>
    <w:lvl w:ilvl="4" w:tplc="71A068E2" w:tentative="1">
      <w:start w:val="1"/>
      <w:numFmt w:val="bullet"/>
      <w:lvlText w:val="o"/>
      <w:lvlJc w:val="left"/>
      <w:pPr>
        <w:ind w:left="3600" w:hanging="360"/>
      </w:pPr>
      <w:rPr>
        <w:rFonts w:ascii="Courier New" w:hAnsi="Courier New" w:cs="Courier New" w:hint="default"/>
      </w:rPr>
    </w:lvl>
    <w:lvl w:ilvl="5" w:tplc="449436CA" w:tentative="1">
      <w:start w:val="1"/>
      <w:numFmt w:val="bullet"/>
      <w:lvlText w:val=""/>
      <w:lvlJc w:val="left"/>
      <w:pPr>
        <w:ind w:left="4320" w:hanging="360"/>
      </w:pPr>
      <w:rPr>
        <w:rFonts w:ascii="Wingdings" w:hAnsi="Wingdings" w:hint="default"/>
      </w:rPr>
    </w:lvl>
    <w:lvl w:ilvl="6" w:tplc="2C448564" w:tentative="1">
      <w:start w:val="1"/>
      <w:numFmt w:val="bullet"/>
      <w:lvlText w:val=""/>
      <w:lvlJc w:val="left"/>
      <w:pPr>
        <w:ind w:left="5040" w:hanging="360"/>
      </w:pPr>
      <w:rPr>
        <w:rFonts w:ascii="Symbol" w:hAnsi="Symbol" w:hint="default"/>
      </w:rPr>
    </w:lvl>
    <w:lvl w:ilvl="7" w:tplc="C9C65DDE" w:tentative="1">
      <w:start w:val="1"/>
      <w:numFmt w:val="bullet"/>
      <w:lvlText w:val="o"/>
      <w:lvlJc w:val="left"/>
      <w:pPr>
        <w:ind w:left="5760" w:hanging="360"/>
      </w:pPr>
      <w:rPr>
        <w:rFonts w:ascii="Courier New" w:hAnsi="Courier New" w:cs="Courier New" w:hint="default"/>
      </w:rPr>
    </w:lvl>
    <w:lvl w:ilvl="8" w:tplc="A0042326" w:tentative="1">
      <w:start w:val="1"/>
      <w:numFmt w:val="bullet"/>
      <w:lvlText w:val=""/>
      <w:lvlJc w:val="left"/>
      <w:pPr>
        <w:ind w:left="6480" w:hanging="360"/>
      </w:pPr>
      <w:rPr>
        <w:rFonts w:ascii="Wingdings" w:hAnsi="Wingdings" w:hint="default"/>
      </w:rPr>
    </w:lvl>
  </w:abstractNum>
  <w:abstractNum w:abstractNumId="4">
    <w:nsid w:val="0D31365F"/>
    <w:multiLevelType w:val="hybridMultilevel"/>
    <w:tmpl w:val="193EE008"/>
    <w:lvl w:ilvl="0" w:tplc="EE3889B2">
      <w:start w:val="1"/>
      <w:numFmt w:val="decimal"/>
      <w:lvlText w:val="%1."/>
      <w:lvlJc w:val="left"/>
      <w:pPr>
        <w:ind w:left="720" w:hanging="360"/>
      </w:pPr>
    </w:lvl>
    <w:lvl w:ilvl="1" w:tplc="05642E5E" w:tentative="1">
      <w:start w:val="1"/>
      <w:numFmt w:val="lowerLetter"/>
      <w:lvlText w:val="%2."/>
      <w:lvlJc w:val="left"/>
      <w:pPr>
        <w:ind w:left="1440" w:hanging="360"/>
      </w:pPr>
    </w:lvl>
    <w:lvl w:ilvl="2" w:tplc="1ABAB700" w:tentative="1">
      <w:start w:val="1"/>
      <w:numFmt w:val="lowerRoman"/>
      <w:lvlText w:val="%3."/>
      <w:lvlJc w:val="right"/>
      <w:pPr>
        <w:ind w:left="2160" w:hanging="180"/>
      </w:pPr>
    </w:lvl>
    <w:lvl w:ilvl="3" w:tplc="F1E68D2A" w:tentative="1">
      <w:start w:val="1"/>
      <w:numFmt w:val="decimal"/>
      <w:lvlText w:val="%4."/>
      <w:lvlJc w:val="left"/>
      <w:pPr>
        <w:ind w:left="2880" w:hanging="360"/>
      </w:pPr>
    </w:lvl>
    <w:lvl w:ilvl="4" w:tplc="0548F318" w:tentative="1">
      <w:start w:val="1"/>
      <w:numFmt w:val="lowerLetter"/>
      <w:lvlText w:val="%5."/>
      <w:lvlJc w:val="left"/>
      <w:pPr>
        <w:ind w:left="3600" w:hanging="360"/>
      </w:pPr>
    </w:lvl>
    <w:lvl w:ilvl="5" w:tplc="A0683F16" w:tentative="1">
      <w:start w:val="1"/>
      <w:numFmt w:val="lowerRoman"/>
      <w:lvlText w:val="%6."/>
      <w:lvlJc w:val="right"/>
      <w:pPr>
        <w:ind w:left="4320" w:hanging="180"/>
      </w:pPr>
    </w:lvl>
    <w:lvl w:ilvl="6" w:tplc="83C82B34" w:tentative="1">
      <w:start w:val="1"/>
      <w:numFmt w:val="decimal"/>
      <w:lvlText w:val="%7."/>
      <w:lvlJc w:val="left"/>
      <w:pPr>
        <w:ind w:left="5040" w:hanging="360"/>
      </w:pPr>
    </w:lvl>
    <w:lvl w:ilvl="7" w:tplc="C60C7374" w:tentative="1">
      <w:start w:val="1"/>
      <w:numFmt w:val="lowerLetter"/>
      <w:lvlText w:val="%8."/>
      <w:lvlJc w:val="left"/>
      <w:pPr>
        <w:ind w:left="5760" w:hanging="360"/>
      </w:pPr>
    </w:lvl>
    <w:lvl w:ilvl="8" w:tplc="A97EC424" w:tentative="1">
      <w:start w:val="1"/>
      <w:numFmt w:val="lowerRoman"/>
      <w:lvlText w:val="%9."/>
      <w:lvlJc w:val="right"/>
      <w:pPr>
        <w:ind w:left="6480" w:hanging="180"/>
      </w:pPr>
    </w:lvl>
  </w:abstractNum>
  <w:abstractNum w:abstractNumId="5">
    <w:nsid w:val="0D7A4430"/>
    <w:multiLevelType w:val="hybridMultilevel"/>
    <w:tmpl w:val="46302ABE"/>
    <w:lvl w:ilvl="0" w:tplc="E9E8F734">
      <w:start w:val="1"/>
      <w:numFmt w:val="lowerLetter"/>
      <w:lvlText w:val="%1)"/>
      <w:lvlJc w:val="left"/>
      <w:pPr>
        <w:ind w:left="360" w:hanging="360"/>
      </w:pPr>
    </w:lvl>
    <w:lvl w:ilvl="1" w:tplc="1DAEF8D6" w:tentative="1">
      <w:start w:val="1"/>
      <w:numFmt w:val="lowerLetter"/>
      <w:lvlText w:val="%2."/>
      <w:lvlJc w:val="left"/>
      <w:pPr>
        <w:ind w:left="1080" w:hanging="360"/>
      </w:pPr>
    </w:lvl>
    <w:lvl w:ilvl="2" w:tplc="CB52A38C" w:tentative="1">
      <w:start w:val="1"/>
      <w:numFmt w:val="lowerRoman"/>
      <w:lvlText w:val="%3."/>
      <w:lvlJc w:val="right"/>
      <w:pPr>
        <w:ind w:left="1800" w:hanging="180"/>
      </w:pPr>
    </w:lvl>
    <w:lvl w:ilvl="3" w:tplc="D7B240F0" w:tentative="1">
      <w:start w:val="1"/>
      <w:numFmt w:val="decimal"/>
      <w:lvlText w:val="%4."/>
      <w:lvlJc w:val="left"/>
      <w:pPr>
        <w:ind w:left="2520" w:hanging="360"/>
      </w:pPr>
    </w:lvl>
    <w:lvl w:ilvl="4" w:tplc="BD34F374" w:tentative="1">
      <w:start w:val="1"/>
      <w:numFmt w:val="lowerLetter"/>
      <w:lvlText w:val="%5."/>
      <w:lvlJc w:val="left"/>
      <w:pPr>
        <w:ind w:left="3240" w:hanging="360"/>
      </w:pPr>
    </w:lvl>
    <w:lvl w:ilvl="5" w:tplc="52A288C8" w:tentative="1">
      <w:start w:val="1"/>
      <w:numFmt w:val="lowerRoman"/>
      <w:lvlText w:val="%6."/>
      <w:lvlJc w:val="right"/>
      <w:pPr>
        <w:ind w:left="3960" w:hanging="180"/>
      </w:pPr>
    </w:lvl>
    <w:lvl w:ilvl="6" w:tplc="CB088418" w:tentative="1">
      <w:start w:val="1"/>
      <w:numFmt w:val="decimal"/>
      <w:lvlText w:val="%7."/>
      <w:lvlJc w:val="left"/>
      <w:pPr>
        <w:ind w:left="4680" w:hanging="360"/>
      </w:pPr>
    </w:lvl>
    <w:lvl w:ilvl="7" w:tplc="EB9A0066" w:tentative="1">
      <w:start w:val="1"/>
      <w:numFmt w:val="lowerLetter"/>
      <w:lvlText w:val="%8."/>
      <w:lvlJc w:val="left"/>
      <w:pPr>
        <w:ind w:left="5400" w:hanging="360"/>
      </w:pPr>
    </w:lvl>
    <w:lvl w:ilvl="8" w:tplc="9842ADBC" w:tentative="1">
      <w:start w:val="1"/>
      <w:numFmt w:val="lowerRoman"/>
      <w:lvlText w:val="%9."/>
      <w:lvlJc w:val="right"/>
      <w:pPr>
        <w:ind w:left="6120" w:hanging="180"/>
      </w:pPr>
    </w:lvl>
  </w:abstractNum>
  <w:abstractNum w:abstractNumId="6">
    <w:nsid w:val="14D4348B"/>
    <w:multiLevelType w:val="hybridMultilevel"/>
    <w:tmpl w:val="7CEC0684"/>
    <w:lvl w:ilvl="0" w:tplc="F03489F6">
      <w:start w:val="1"/>
      <w:numFmt w:val="decimal"/>
      <w:lvlText w:val="%1."/>
      <w:lvlJc w:val="left"/>
      <w:pPr>
        <w:ind w:left="360" w:hanging="360"/>
      </w:pPr>
    </w:lvl>
    <w:lvl w:ilvl="1" w:tplc="1CD8EBF4">
      <w:start w:val="1"/>
      <w:numFmt w:val="lowerLetter"/>
      <w:lvlText w:val="%2."/>
      <w:lvlJc w:val="left"/>
      <w:pPr>
        <w:ind w:left="1080" w:hanging="360"/>
      </w:pPr>
    </w:lvl>
    <w:lvl w:ilvl="2" w:tplc="AA249B1E" w:tentative="1">
      <w:start w:val="1"/>
      <w:numFmt w:val="lowerRoman"/>
      <w:lvlText w:val="%3."/>
      <w:lvlJc w:val="right"/>
      <w:pPr>
        <w:ind w:left="1800" w:hanging="180"/>
      </w:pPr>
    </w:lvl>
    <w:lvl w:ilvl="3" w:tplc="792852CA" w:tentative="1">
      <w:start w:val="1"/>
      <w:numFmt w:val="decimal"/>
      <w:lvlText w:val="%4."/>
      <w:lvlJc w:val="left"/>
      <w:pPr>
        <w:ind w:left="2520" w:hanging="360"/>
      </w:pPr>
    </w:lvl>
    <w:lvl w:ilvl="4" w:tplc="6E9E3146" w:tentative="1">
      <w:start w:val="1"/>
      <w:numFmt w:val="lowerLetter"/>
      <w:lvlText w:val="%5."/>
      <w:lvlJc w:val="left"/>
      <w:pPr>
        <w:ind w:left="3240" w:hanging="360"/>
      </w:pPr>
    </w:lvl>
    <w:lvl w:ilvl="5" w:tplc="C56A09F4" w:tentative="1">
      <w:start w:val="1"/>
      <w:numFmt w:val="lowerRoman"/>
      <w:lvlText w:val="%6."/>
      <w:lvlJc w:val="right"/>
      <w:pPr>
        <w:ind w:left="3960" w:hanging="180"/>
      </w:pPr>
    </w:lvl>
    <w:lvl w:ilvl="6" w:tplc="42F6523C" w:tentative="1">
      <w:start w:val="1"/>
      <w:numFmt w:val="decimal"/>
      <w:lvlText w:val="%7."/>
      <w:lvlJc w:val="left"/>
      <w:pPr>
        <w:ind w:left="4680" w:hanging="360"/>
      </w:pPr>
    </w:lvl>
    <w:lvl w:ilvl="7" w:tplc="3F90078C" w:tentative="1">
      <w:start w:val="1"/>
      <w:numFmt w:val="lowerLetter"/>
      <w:lvlText w:val="%8."/>
      <w:lvlJc w:val="left"/>
      <w:pPr>
        <w:ind w:left="5400" w:hanging="360"/>
      </w:pPr>
    </w:lvl>
    <w:lvl w:ilvl="8" w:tplc="DFFC48F0" w:tentative="1">
      <w:start w:val="1"/>
      <w:numFmt w:val="lowerRoman"/>
      <w:lvlText w:val="%9."/>
      <w:lvlJc w:val="right"/>
      <w:pPr>
        <w:ind w:left="6120" w:hanging="180"/>
      </w:pPr>
    </w:lvl>
  </w:abstractNum>
  <w:abstractNum w:abstractNumId="7">
    <w:nsid w:val="175B3596"/>
    <w:multiLevelType w:val="hybridMultilevel"/>
    <w:tmpl w:val="D60AE1DE"/>
    <w:lvl w:ilvl="0" w:tplc="7FB24E3E">
      <w:start w:val="1"/>
      <w:numFmt w:val="decimal"/>
      <w:lvlText w:val="%1."/>
      <w:lvlJc w:val="left"/>
      <w:pPr>
        <w:ind w:left="360" w:hanging="360"/>
      </w:pPr>
      <w:rPr>
        <w:rFonts w:hint="default"/>
      </w:rPr>
    </w:lvl>
    <w:lvl w:ilvl="1" w:tplc="1EF03DAE" w:tentative="1">
      <w:start w:val="1"/>
      <w:numFmt w:val="bullet"/>
      <w:lvlText w:val="o"/>
      <w:lvlJc w:val="left"/>
      <w:pPr>
        <w:ind w:left="1080" w:hanging="360"/>
      </w:pPr>
      <w:rPr>
        <w:rFonts w:ascii="Courier New" w:hAnsi="Courier New" w:cs="Arial" w:hint="default"/>
      </w:rPr>
    </w:lvl>
    <w:lvl w:ilvl="2" w:tplc="A0148BA8" w:tentative="1">
      <w:start w:val="1"/>
      <w:numFmt w:val="bullet"/>
      <w:lvlText w:val=""/>
      <w:lvlJc w:val="left"/>
      <w:pPr>
        <w:ind w:left="1800" w:hanging="360"/>
      </w:pPr>
      <w:rPr>
        <w:rFonts w:ascii="Wingdings" w:hAnsi="Wingdings" w:hint="default"/>
      </w:rPr>
    </w:lvl>
    <w:lvl w:ilvl="3" w:tplc="2FB0F9B8" w:tentative="1">
      <w:start w:val="1"/>
      <w:numFmt w:val="bullet"/>
      <w:lvlText w:val=""/>
      <w:lvlJc w:val="left"/>
      <w:pPr>
        <w:ind w:left="2520" w:hanging="360"/>
      </w:pPr>
      <w:rPr>
        <w:rFonts w:ascii="Symbol" w:hAnsi="Symbol" w:hint="default"/>
      </w:rPr>
    </w:lvl>
    <w:lvl w:ilvl="4" w:tplc="91BEBBF2" w:tentative="1">
      <w:start w:val="1"/>
      <w:numFmt w:val="bullet"/>
      <w:lvlText w:val="o"/>
      <w:lvlJc w:val="left"/>
      <w:pPr>
        <w:ind w:left="3240" w:hanging="360"/>
      </w:pPr>
      <w:rPr>
        <w:rFonts w:ascii="Courier New" w:hAnsi="Courier New" w:cs="Arial" w:hint="default"/>
      </w:rPr>
    </w:lvl>
    <w:lvl w:ilvl="5" w:tplc="D6DA03C0" w:tentative="1">
      <w:start w:val="1"/>
      <w:numFmt w:val="bullet"/>
      <w:lvlText w:val=""/>
      <w:lvlJc w:val="left"/>
      <w:pPr>
        <w:ind w:left="3960" w:hanging="360"/>
      </w:pPr>
      <w:rPr>
        <w:rFonts w:ascii="Wingdings" w:hAnsi="Wingdings" w:hint="default"/>
      </w:rPr>
    </w:lvl>
    <w:lvl w:ilvl="6" w:tplc="4950F4C8" w:tentative="1">
      <w:start w:val="1"/>
      <w:numFmt w:val="bullet"/>
      <w:lvlText w:val=""/>
      <w:lvlJc w:val="left"/>
      <w:pPr>
        <w:ind w:left="4680" w:hanging="360"/>
      </w:pPr>
      <w:rPr>
        <w:rFonts w:ascii="Symbol" w:hAnsi="Symbol" w:hint="default"/>
      </w:rPr>
    </w:lvl>
    <w:lvl w:ilvl="7" w:tplc="261079B8" w:tentative="1">
      <w:start w:val="1"/>
      <w:numFmt w:val="bullet"/>
      <w:lvlText w:val="o"/>
      <w:lvlJc w:val="left"/>
      <w:pPr>
        <w:ind w:left="5400" w:hanging="360"/>
      </w:pPr>
      <w:rPr>
        <w:rFonts w:ascii="Courier New" w:hAnsi="Courier New" w:cs="Arial" w:hint="default"/>
      </w:rPr>
    </w:lvl>
    <w:lvl w:ilvl="8" w:tplc="11EE5CF6" w:tentative="1">
      <w:start w:val="1"/>
      <w:numFmt w:val="bullet"/>
      <w:lvlText w:val=""/>
      <w:lvlJc w:val="left"/>
      <w:pPr>
        <w:ind w:left="6120" w:hanging="360"/>
      </w:pPr>
      <w:rPr>
        <w:rFonts w:ascii="Wingdings" w:hAnsi="Wingdings" w:hint="default"/>
      </w:rPr>
    </w:lvl>
  </w:abstractNum>
  <w:abstractNum w:abstractNumId="8">
    <w:nsid w:val="1DB31570"/>
    <w:multiLevelType w:val="hybridMultilevel"/>
    <w:tmpl w:val="E3920C14"/>
    <w:lvl w:ilvl="0" w:tplc="0C9AB514">
      <w:start w:val="1"/>
      <w:numFmt w:val="decimal"/>
      <w:lvlText w:val="%1."/>
      <w:lvlJc w:val="left"/>
      <w:pPr>
        <w:ind w:left="360" w:hanging="360"/>
      </w:pPr>
      <w:rPr>
        <w:rFonts w:hint="default"/>
      </w:rPr>
    </w:lvl>
    <w:lvl w:ilvl="1" w:tplc="313C3868" w:tentative="1">
      <w:start w:val="1"/>
      <w:numFmt w:val="bullet"/>
      <w:lvlText w:val="o"/>
      <w:lvlJc w:val="left"/>
      <w:pPr>
        <w:ind w:left="1080" w:hanging="360"/>
      </w:pPr>
      <w:rPr>
        <w:rFonts w:ascii="Courier New" w:hAnsi="Courier New" w:cs="Arial" w:hint="default"/>
      </w:rPr>
    </w:lvl>
    <w:lvl w:ilvl="2" w:tplc="6632092E" w:tentative="1">
      <w:start w:val="1"/>
      <w:numFmt w:val="bullet"/>
      <w:lvlText w:val=""/>
      <w:lvlJc w:val="left"/>
      <w:pPr>
        <w:ind w:left="1800" w:hanging="360"/>
      </w:pPr>
      <w:rPr>
        <w:rFonts w:ascii="Wingdings" w:hAnsi="Wingdings" w:hint="default"/>
      </w:rPr>
    </w:lvl>
    <w:lvl w:ilvl="3" w:tplc="7E10A108" w:tentative="1">
      <w:start w:val="1"/>
      <w:numFmt w:val="bullet"/>
      <w:lvlText w:val=""/>
      <w:lvlJc w:val="left"/>
      <w:pPr>
        <w:ind w:left="2520" w:hanging="360"/>
      </w:pPr>
      <w:rPr>
        <w:rFonts w:ascii="Symbol" w:hAnsi="Symbol" w:hint="default"/>
      </w:rPr>
    </w:lvl>
    <w:lvl w:ilvl="4" w:tplc="5A284174" w:tentative="1">
      <w:start w:val="1"/>
      <w:numFmt w:val="bullet"/>
      <w:lvlText w:val="o"/>
      <w:lvlJc w:val="left"/>
      <w:pPr>
        <w:ind w:left="3240" w:hanging="360"/>
      </w:pPr>
      <w:rPr>
        <w:rFonts w:ascii="Courier New" w:hAnsi="Courier New" w:cs="Arial" w:hint="default"/>
      </w:rPr>
    </w:lvl>
    <w:lvl w:ilvl="5" w:tplc="4DFAD4C8" w:tentative="1">
      <w:start w:val="1"/>
      <w:numFmt w:val="bullet"/>
      <w:lvlText w:val=""/>
      <w:lvlJc w:val="left"/>
      <w:pPr>
        <w:ind w:left="3960" w:hanging="360"/>
      </w:pPr>
      <w:rPr>
        <w:rFonts w:ascii="Wingdings" w:hAnsi="Wingdings" w:hint="default"/>
      </w:rPr>
    </w:lvl>
    <w:lvl w:ilvl="6" w:tplc="7A4C10D0" w:tentative="1">
      <w:start w:val="1"/>
      <w:numFmt w:val="bullet"/>
      <w:lvlText w:val=""/>
      <w:lvlJc w:val="left"/>
      <w:pPr>
        <w:ind w:left="4680" w:hanging="360"/>
      </w:pPr>
      <w:rPr>
        <w:rFonts w:ascii="Symbol" w:hAnsi="Symbol" w:hint="default"/>
      </w:rPr>
    </w:lvl>
    <w:lvl w:ilvl="7" w:tplc="554485F4" w:tentative="1">
      <w:start w:val="1"/>
      <w:numFmt w:val="bullet"/>
      <w:lvlText w:val="o"/>
      <w:lvlJc w:val="left"/>
      <w:pPr>
        <w:ind w:left="5400" w:hanging="360"/>
      </w:pPr>
      <w:rPr>
        <w:rFonts w:ascii="Courier New" w:hAnsi="Courier New" w:cs="Arial" w:hint="default"/>
      </w:rPr>
    </w:lvl>
    <w:lvl w:ilvl="8" w:tplc="76087CA2" w:tentative="1">
      <w:start w:val="1"/>
      <w:numFmt w:val="bullet"/>
      <w:lvlText w:val=""/>
      <w:lvlJc w:val="left"/>
      <w:pPr>
        <w:ind w:left="6120" w:hanging="360"/>
      </w:pPr>
      <w:rPr>
        <w:rFonts w:ascii="Wingdings" w:hAnsi="Wingdings" w:hint="default"/>
      </w:rPr>
    </w:lvl>
  </w:abstractNum>
  <w:abstractNum w:abstractNumId="9">
    <w:nsid w:val="26205A3C"/>
    <w:multiLevelType w:val="hybridMultilevel"/>
    <w:tmpl w:val="194E33DA"/>
    <w:lvl w:ilvl="0" w:tplc="10BA0D40">
      <w:start w:val="1"/>
      <w:numFmt w:val="decimal"/>
      <w:lvlText w:val="%1."/>
      <w:lvlJc w:val="left"/>
      <w:pPr>
        <w:ind w:left="360" w:hanging="360"/>
      </w:pPr>
      <w:rPr>
        <w:rFonts w:hint="default"/>
      </w:rPr>
    </w:lvl>
    <w:lvl w:ilvl="1" w:tplc="9A8A2436" w:tentative="1">
      <w:start w:val="1"/>
      <w:numFmt w:val="bullet"/>
      <w:lvlText w:val="o"/>
      <w:lvlJc w:val="left"/>
      <w:pPr>
        <w:ind w:left="1080" w:hanging="360"/>
      </w:pPr>
      <w:rPr>
        <w:rFonts w:ascii="Courier New" w:hAnsi="Courier New" w:cs="Arial" w:hint="default"/>
      </w:rPr>
    </w:lvl>
    <w:lvl w:ilvl="2" w:tplc="75CEBC6C" w:tentative="1">
      <w:start w:val="1"/>
      <w:numFmt w:val="bullet"/>
      <w:lvlText w:val=""/>
      <w:lvlJc w:val="left"/>
      <w:pPr>
        <w:ind w:left="1800" w:hanging="360"/>
      </w:pPr>
      <w:rPr>
        <w:rFonts w:ascii="Wingdings" w:hAnsi="Wingdings" w:hint="default"/>
      </w:rPr>
    </w:lvl>
    <w:lvl w:ilvl="3" w:tplc="17FEB86E" w:tentative="1">
      <w:start w:val="1"/>
      <w:numFmt w:val="bullet"/>
      <w:lvlText w:val=""/>
      <w:lvlJc w:val="left"/>
      <w:pPr>
        <w:ind w:left="2520" w:hanging="360"/>
      </w:pPr>
      <w:rPr>
        <w:rFonts w:ascii="Symbol" w:hAnsi="Symbol" w:hint="default"/>
      </w:rPr>
    </w:lvl>
    <w:lvl w:ilvl="4" w:tplc="F4BEDD44" w:tentative="1">
      <w:start w:val="1"/>
      <w:numFmt w:val="bullet"/>
      <w:lvlText w:val="o"/>
      <w:lvlJc w:val="left"/>
      <w:pPr>
        <w:ind w:left="3240" w:hanging="360"/>
      </w:pPr>
      <w:rPr>
        <w:rFonts w:ascii="Courier New" w:hAnsi="Courier New" w:cs="Arial" w:hint="default"/>
      </w:rPr>
    </w:lvl>
    <w:lvl w:ilvl="5" w:tplc="2F7AB352" w:tentative="1">
      <w:start w:val="1"/>
      <w:numFmt w:val="bullet"/>
      <w:lvlText w:val=""/>
      <w:lvlJc w:val="left"/>
      <w:pPr>
        <w:ind w:left="3960" w:hanging="360"/>
      </w:pPr>
      <w:rPr>
        <w:rFonts w:ascii="Wingdings" w:hAnsi="Wingdings" w:hint="default"/>
      </w:rPr>
    </w:lvl>
    <w:lvl w:ilvl="6" w:tplc="CAC81662" w:tentative="1">
      <w:start w:val="1"/>
      <w:numFmt w:val="bullet"/>
      <w:lvlText w:val=""/>
      <w:lvlJc w:val="left"/>
      <w:pPr>
        <w:ind w:left="4680" w:hanging="360"/>
      </w:pPr>
      <w:rPr>
        <w:rFonts w:ascii="Symbol" w:hAnsi="Symbol" w:hint="default"/>
      </w:rPr>
    </w:lvl>
    <w:lvl w:ilvl="7" w:tplc="36C0D8D0" w:tentative="1">
      <w:start w:val="1"/>
      <w:numFmt w:val="bullet"/>
      <w:lvlText w:val="o"/>
      <w:lvlJc w:val="left"/>
      <w:pPr>
        <w:ind w:left="5400" w:hanging="360"/>
      </w:pPr>
      <w:rPr>
        <w:rFonts w:ascii="Courier New" w:hAnsi="Courier New" w:cs="Arial" w:hint="default"/>
      </w:rPr>
    </w:lvl>
    <w:lvl w:ilvl="8" w:tplc="25B60886" w:tentative="1">
      <w:start w:val="1"/>
      <w:numFmt w:val="bullet"/>
      <w:lvlText w:val=""/>
      <w:lvlJc w:val="left"/>
      <w:pPr>
        <w:ind w:left="6120" w:hanging="360"/>
      </w:pPr>
      <w:rPr>
        <w:rFonts w:ascii="Wingdings" w:hAnsi="Wingdings" w:hint="default"/>
      </w:rPr>
    </w:lvl>
  </w:abstractNum>
  <w:abstractNum w:abstractNumId="10">
    <w:nsid w:val="2AB935D8"/>
    <w:multiLevelType w:val="hybridMultilevel"/>
    <w:tmpl w:val="D6528C9E"/>
    <w:lvl w:ilvl="0" w:tplc="51081C22">
      <w:start w:val="1"/>
      <w:numFmt w:val="bullet"/>
      <w:lvlText w:val=""/>
      <w:lvlJc w:val="left"/>
      <w:pPr>
        <w:ind w:left="360" w:hanging="360"/>
      </w:pPr>
      <w:rPr>
        <w:rFonts w:ascii="Symbol" w:hAnsi="Symbol" w:hint="default"/>
      </w:rPr>
    </w:lvl>
    <w:lvl w:ilvl="1" w:tplc="ACF84ADA" w:tentative="1">
      <w:start w:val="1"/>
      <w:numFmt w:val="bullet"/>
      <w:lvlText w:val="o"/>
      <w:lvlJc w:val="left"/>
      <w:pPr>
        <w:ind w:left="1080" w:hanging="360"/>
      </w:pPr>
      <w:rPr>
        <w:rFonts w:ascii="Courier New" w:hAnsi="Courier New" w:cs="Arial" w:hint="default"/>
      </w:rPr>
    </w:lvl>
    <w:lvl w:ilvl="2" w:tplc="0D2A49F8" w:tentative="1">
      <w:start w:val="1"/>
      <w:numFmt w:val="bullet"/>
      <w:lvlText w:val=""/>
      <w:lvlJc w:val="left"/>
      <w:pPr>
        <w:ind w:left="1800" w:hanging="360"/>
      </w:pPr>
      <w:rPr>
        <w:rFonts w:ascii="Wingdings" w:hAnsi="Wingdings" w:hint="default"/>
      </w:rPr>
    </w:lvl>
    <w:lvl w:ilvl="3" w:tplc="267A7AE2" w:tentative="1">
      <w:start w:val="1"/>
      <w:numFmt w:val="bullet"/>
      <w:lvlText w:val=""/>
      <w:lvlJc w:val="left"/>
      <w:pPr>
        <w:ind w:left="2520" w:hanging="360"/>
      </w:pPr>
      <w:rPr>
        <w:rFonts w:ascii="Symbol" w:hAnsi="Symbol" w:hint="default"/>
      </w:rPr>
    </w:lvl>
    <w:lvl w:ilvl="4" w:tplc="A1B66E98" w:tentative="1">
      <w:start w:val="1"/>
      <w:numFmt w:val="bullet"/>
      <w:lvlText w:val="o"/>
      <w:lvlJc w:val="left"/>
      <w:pPr>
        <w:ind w:left="3240" w:hanging="360"/>
      </w:pPr>
      <w:rPr>
        <w:rFonts w:ascii="Courier New" w:hAnsi="Courier New" w:cs="Arial" w:hint="default"/>
      </w:rPr>
    </w:lvl>
    <w:lvl w:ilvl="5" w:tplc="15282232" w:tentative="1">
      <w:start w:val="1"/>
      <w:numFmt w:val="bullet"/>
      <w:lvlText w:val=""/>
      <w:lvlJc w:val="left"/>
      <w:pPr>
        <w:ind w:left="3960" w:hanging="360"/>
      </w:pPr>
      <w:rPr>
        <w:rFonts w:ascii="Wingdings" w:hAnsi="Wingdings" w:hint="default"/>
      </w:rPr>
    </w:lvl>
    <w:lvl w:ilvl="6" w:tplc="46407C82" w:tentative="1">
      <w:start w:val="1"/>
      <w:numFmt w:val="bullet"/>
      <w:lvlText w:val=""/>
      <w:lvlJc w:val="left"/>
      <w:pPr>
        <w:ind w:left="4680" w:hanging="360"/>
      </w:pPr>
      <w:rPr>
        <w:rFonts w:ascii="Symbol" w:hAnsi="Symbol" w:hint="default"/>
      </w:rPr>
    </w:lvl>
    <w:lvl w:ilvl="7" w:tplc="E6B8E738" w:tentative="1">
      <w:start w:val="1"/>
      <w:numFmt w:val="bullet"/>
      <w:lvlText w:val="o"/>
      <w:lvlJc w:val="left"/>
      <w:pPr>
        <w:ind w:left="5400" w:hanging="360"/>
      </w:pPr>
      <w:rPr>
        <w:rFonts w:ascii="Courier New" w:hAnsi="Courier New" w:cs="Arial" w:hint="default"/>
      </w:rPr>
    </w:lvl>
    <w:lvl w:ilvl="8" w:tplc="057E1150" w:tentative="1">
      <w:start w:val="1"/>
      <w:numFmt w:val="bullet"/>
      <w:lvlText w:val=""/>
      <w:lvlJc w:val="left"/>
      <w:pPr>
        <w:ind w:left="6120" w:hanging="360"/>
      </w:pPr>
      <w:rPr>
        <w:rFonts w:ascii="Wingdings" w:hAnsi="Wingdings" w:hint="default"/>
      </w:rPr>
    </w:lvl>
  </w:abstractNum>
  <w:abstractNum w:abstractNumId="11">
    <w:nsid w:val="2B406FEA"/>
    <w:multiLevelType w:val="hybridMultilevel"/>
    <w:tmpl w:val="4C4C93FA"/>
    <w:lvl w:ilvl="0" w:tplc="0C522766">
      <w:start w:val="1"/>
      <w:numFmt w:val="lowerLetter"/>
      <w:lvlText w:val="%1)"/>
      <w:lvlJc w:val="left"/>
      <w:pPr>
        <w:ind w:left="360" w:hanging="360"/>
      </w:pPr>
      <w:rPr>
        <w:rFonts w:hint="default"/>
      </w:rPr>
    </w:lvl>
    <w:lvl w:ilvl="1" w:tplc="C19E8416" w:tentative="1">
      <w:start w:val="1"/>
      <w:numFmt w:val="bullet"/>
      <w:lvlText w:val="o"/>
      <w:lvlJc w:val="left"/>
      <w:pPr>
        <w:ind w:left="1080" w:hanging="360"/>
      </w:pPr>
      <w:rPr>
        <w:rFonts w:ascii="Courier New" w:hAnsi="Courier New" w:cs="Arial" w:hint="default"/>
      </w:rPr>
    </w:lvl>
    <w:lvl w:ilvl="2" w:tplc="C1F2EAD0" w:tentative="1">
      <w:start w:val="1"/>
      <w:numFmt w:val="bullet"/>
      <w:lvlText w:val=""/>
      <w:lvlJc w:val="left"/>
      <w:pPr>
        <w:ind w:left="1800" w:hanging="360"/>
      </w:pPr>
      <w:rPr>
        <w:rFonts w:ascii="Wingdings" w:hAnsi="Wingdings" w:hint="default"/>
      </w:rPr>
    </w:lvl>
    <w:lvl w:ilvl="3" w:tplc="C6901756" w:tentative="1">
      <w:start w:val="1"/>
      <w:numFmt w:val="bullet"/>
      <w:lvlText w:val=""/>
      <w:lvlJc w:val="left"/>
      <w:pPr>
        <w:ind w:left="2520" w:hanging="360"/>
      </w:pPr>
      <w:rPr>
        <w:rFonts w:ascii="Symbol" w:hAnsi="Symbol" w:hint="default"/>
      </w:rPr>
    </w:lvl>
    <w:lvl w:ilvl="4" w:tplc="7C402D1C" w:tentative="1">
      <w:start w:val="1"/>
      <w:numFmt w:val="bullet"/>
      <w:lvlText w:val="o"/>
      <w:lvlJc w:val="left"/>
      <w:pPr>
        <w:ind w:left="3240" w:hanging="360"/>
      </w:pPr>
      <w:rPr>
        <w:rFonts w:ascii="Courier New" w:hAnsi="Courier New" w:cs="Arial" w:hint="default"/>
      </w:rPr>
    </w:lvl>
    <w:lvl w:ilvl="5" w:tplc="1938D4EE" w:tentative="1">
      <w:start w:val="1"/>
      <w:numFmt w:val="bullet"/>
      <w:lvlText w:val=""/>
      <w:lvlJc w:val="left"/>
      <w:pPr>
        <w:ind w:left="3960" w:hanging="360"/>
      </w:pPr>
      <w:rPr>
        <w:rFonts w:ascii="Wingdings" w:hAnsi="Wingdings" w:hint="default"/>
      </w:rPr>
    </w:lvl>
    <w:lvl w:ilvl="6" w:tplc="3A202F8A" w:tentative="1">
      <w:start w:val="1"/>
      <w:numFmt w:val="bullet"/>
      <w:lvlText w:val=""/>
      <w:lvlJc w:val="left"/>
      <w:pPr>
        <w:ind w:left="4680" w:hanging="360"/>
      </w:pPr>
      <w:rPr>
        <w:rFonts w:ascii="Symbol" w:hAnsi="Symbol" w:hint="default"/>
      </w:rPr>
    </w:lvl>
    <w:lvl w:ilvl="7" w:tplc="1E785F92" w:tentative="1">
      <w:start w:val="1"/>
      <w:numFmt w:val="bullet"/>
      <w:lvlText w:val="o"/>
      <w:lvlJc w:val="left"/>
      <w:pPr>
        <w:ind w:left="5400" w:hanging="360"/>
      </w:pPr>
      <w:rPr>
        <w:rFonts w:ascii="Courier New" w:hAnsi="Courier New" w:cs="Arial" w:hint="default"/>
      </w:rPr>
    </w:lvl>
    <w:lvl w:ilvl="8" w:tplc="BA8C2116" w:tentative="1">
      <w:start w:val="1"/>
      <w:numFmt w:val="bullet"/>
      <w:lvlText w:val=""/>
      <w:lvlJc w:val="left"/>
      <w:pPr>
        <w:ind w:left="6120" w:hanging="360"/>
      </w:pPr>
      <w:rPr>
        <w:rFonts w:ascii="Wingdings" w:hAnsi="Wingdings" w:hint="default"/>
      </w:rPr>
    </w:lvl>
  </w:abstractNum>
  <w:abstractNum w:abstractNumId="12">
    <w:nsid w:val="313A365D"/>
    <w:multiLevelType w:val="hybridMultilevel"/>
    <w:tmpl w:val="C9D20516"/>
    <w:lvl w:ilvl="0" w:tplc="13EA473C">
      <w:start w:val="1"/>
      <w:numFmt w:val="decimal"/>
      <w:lvlText w:val="%1."/>
      <w:lvlJc w:val="left"/>
      <w:pPr>
        <w:ind w:left="720" w:hanging="360"/>
      </w:pPr>
    </w:lvl>
    <w:lvl w:ilvl="1" w:tplc="4EE2A4B4">
      <w:start w:val="1"/>
      <w:numFmt w:val="lowerLetter"/>
      <w:lvlText w:val="%2."/>
      <w:lvlJc w:val="left"/>
      <w:pPr>
        <w:ind w:left="1440" w:hanging="360"/>
      </w:pPr>
    </w:lvl>
    <w:lvl w:ilvl="2" w:tplc="0AFA623E" w:tentative="1">
      <w:start w:val="1"/>
      <w:numFmt w:val="lowerRoman"/>
      <w:lvlText w:val="%3."/>
      <w:lvlJc w:val="right"/>
      <w:pPr>
        <w:ind w:left="2160" w:hanging="180"/>
      </w:pPr>
    </w:lvl>
    <w:lvl w:ilvl="3" w:tplc="3CD896C6" w:tentative="1">
      <w:start w:val="1"/>
      <w:numFmt w:val="decimal"/>
      <w:lvlText w:val="%4."/>
      <w:lvlJc w:val="left"/>
      <w:pPr>
        <w:ind w:left="2880" w:hanging="360"/>
      </w:pPr>
    </w:lvl>
    <w:lvl w:ilvl="4" w:tplc="CC1E2F0A" w:tentative="1">
      <w:start w:val="1"/>
      <w:numFmt w:val="lowerLetter"/>
      <w:lvlText w:val="%5."/>
      <w:lvlJc w:val="left"/>
      <w:pPr>
        <w:ind w:left="3600" w:hanging="360"/>
      </w:pPr>
    </w:lvl>
    <w:lvl w:ilvl="5" w:tplc="13B20C94" w:tentative="1">
      <w:start w:val="1"/>
      <w:numFmt w:val="lowerRoman"/>
      <w:lvlText w:val="%6."/>
      <w:lvlJc w:val="right"/>
      <w:pPr>
        <w:ind w:left="4320" w:hanging="180"/>
      </w:pPr>
    </w:lvl>
    <w:lvl w:ilvl="6" w:tplc="EACE8504" w:tentative="1">
      <w:start w:val="1"/>
      <w:numFmt w:val="decimal"/>
      <w:lvlText w:val="%7."/>
      <w:lvlJc w:val="left"/>
      <w:pPr>
        <w:ind w:left="5040" w:hanging="360"/>
      </w:pPr>
    </w:lvl>
    <w:lvl w:ilvl="7" w:tplc="7BF251EC" w:tentative="1">
      <w:start w:val="1"/>
      <w:numFmt w:val="lowerLetter"/>
      <w:lvlText w:val="%8."/>
      <w:lvlJc w:val="left"/>
      <w:pPr>
        <w:ind w:left="5760" w:hanging="360"/>
      </w:pPr>
    </w:lvl>
    <w:lvl w:ilvl="8" w:tplc="3A54FBFE" w:tentative="1">
      <w:start w:val="1"/>
      <w:numFmt w:val="lowerRoman"/>
      <w:lvlText w:val="%9."/>
      <w:lvlJc w:val="right"/>
      <w:pPr>
        <w:ind w:left="6480" w:hanging="180"/>
      </w:pPr>
    </w:lvl>
  </w:abstractNum>
  <w:abstractNum w:abstractNumId="13">
    <w:nsid w:val="32407E73"/>
    <w:multiLevelType w:val="hybridMultilevel"/>
    <w:tmpl w:val="BA10A698"/>
    <w:lvl w:ilvl="0" w:tplc="8BF24748">
      <w:start w:val="1"/>
      <w:numFmt w:val="bullet"/>
      <w:lvlText w:val=""/>
      <w:lvlJc w:val="left"/>
      <w:pPr>
        <w:ind w:left="720" w:hanging="360"/>
      </w:pPr>
      <w:rPr>
        <w:rFonts w:ascii="Symbol" w:hAnsi="Symbol" w:hint="default"/>
      </w:rPr>
    </w:lvl>
    <w:lvl w:ilvl="1" w:tplc="F80EEA4A" w:tentative="1">
      <w:start w:val="1"/>
      <w:numFmt w:val="bullet"/>
      <w:lvlText w:val="o"/>
      <w:lvlJc w:val="left"/>
      <w:pPr>
        <w:ind w:left="1440" w:hanging="360"/>
      </w:pPr>
      <w:rPr>
        <w:rFonts w:ascii="Courier New" w:hAnsi="Courier New" w:cs="Courier New" w:hint="default"/>
      </w:rPr>
    </w:lvl>
    <w:lvl w:ilvl="2" w:tplc="A008C190" w:tentative="1">
      <w:start w:val="1"/>
      <w:numFmt w:val="bullet"/>
      <w:lvlText w:val=""/>
      <w:lvlJc w:val="left"/>
      <w:pPr>
        <w:ind w:left="2160" w:hanging="360"/>
      </w:pPr>
      <w:rPr>
        <w:rFonts w:ascii="Wingdings" w:hAnsi="Wingdings" w:hint="default"/>
      </w:rPr>
    </w:lvl>
    <w:lvl w:ilvl="3" w:tplc="29CE5154" w:tentative="1">
      <w:start w:val="1"/>
      <w:numFmt w:val="bullet"/>
      <w:lvlText w:val=""/>
      <w:lvlJc w:val="left"/>
      <w:pPr>
        <w:ind w:left="2880" w:hanging="360"/>
      </w:pPr>
      <w:rPr>
        <w:rFonts w:ascii="Symbol" w:hAnsi="Symbol" w:hint="default"/>
      </w:rPr>
    </w:lvl>
    <w:lvl w:ilvl="4" w:tplc="9A90F1FC" w:tentative="1">
      <w:start w:val="1"/>
      <w:numFmt w:val="bullet"/>
      <w:lvlText w:val="o"/>
      <w:lvlJc w:val="left"/>
      <w:pPr>
        <w:ind w:left="3600" w:hanging="360"/>
      </w:pPr>
      <w:rPr>
        <w:rFonts w:ascii="Courier New" w:hAnsi="Courier New" w:cs="Courier New" w:hint="default"/>
      </w:rPr>
    </w:lvl>
    <w:lvl w:ilvl="5" w:tplc="F292508E" w:tentative="1">
      <w:start w:val="1"/>
      <w:numFmt w:val="bullet"/>
      <w:lvlText w:val=""/>
      <w:lvlJc w:val="left"/>
      <w:pPr>
        <w:ind w:left="4320" w:hanging="360"/>
      </w:pPr>
      <w:rPr>
        <w:rFonts w:ascii="Wingdings" w:hAnsi="Wingdings" w:hint="default"/>
      </w:rPr>
    </w:lvl>
    <w:lvl w:ilvl="6" w:tplc="B8147A14" w:tentative="1">
      <w:start w:val="1"/>
      <w:numFmt w:val="bullet"/>
      <w:lvlText w:val=""/>
      <w:lvlJc w:val="left"/>
      <w:pPr>
        <w:ind w:left="5040" w:hanging="360"/>
      </w:pPr>
      <w:rPr>
        <w:rFonts w:ascii="Symbol" w:hAnsi="Symbol" w:hint="default"/>
      </w:rPr>
    </w:lvl>
    <w:lvl w:ilvl="7" w:tplc="CDB07CD2" w:tentative="1">
      <w:start w:val="1"/>
      <w:numFmt w:val="bullet"/>
      <w:lvlText w:val="o"/>
      <w:lvlJc w:val="left"/>
      <w:pPr>
        <w:ind w:left="5760" w:hanging="360"/>
      </w:pPr>
      <w:rPr>
        <w:rFonts w:ascii="Courier New" w:hAnsi="Courier New" w:cs="Courier New" w:hint="default"/>
      </w:rPr>
    </w:lvl>
    <w:lvl w:ilvl="8" w:tplc="172C398A" w:tentative="1">
      <w:start w:val="1"/>
      <w:numFmt w:val="bullet"/>
      <w:lvlText w:val=""/>
      <w:lvlJc w:val="left"/>
      <w:pPr>
        <w:ind w:left="6480" w:hanging="360"/>
      </w:pPr>
      <w:rPr>
        <w:rFonts w:ascii="Wingdings" w:hAnsi="Wingdings" w:hint="default"/>
      </w:rPr>
    </w:lvl>
  </w:abstractNum>
  <w:abstractNum w:abstractNumId="14">
    <w:nsid w:val="3471021E"/>
    <w:multiLevelType w:val="hybridMultilevel"/>
    <w:tmpl w:val="E6B0934C"/>
    <w:lvl w:ilvl="0" w:tplc="B3A8D5C4">
      <w:start w:val="1"/>
      <w:numFmt w:val="bullet"/>
      <w:lvlText w:val=""/>
      <w:lvlJc w:val="left"/>
      <w:pPr>
        <w:ind w:left="360" w:hanging="360"/>
      </w:pPr>
      <w:rPr>
        <w:rFonts w:ascii="Symbol" w:hAnsi="Symbol" w:hint="default"/>
      </w:rPr>
    </w:lvl>
    <w:lvl w:ilvl="1" w:tplc="5BC63770" w:tentative="1">
      <w:start w:val="1"/>
      <w:numFmt w:val="bullet"/>
      <w:lvlText w:val="o"/>
      <w:lvlJc w:val="left"/>
      <w:pPr>
        <w:ind w:left="1080" w:hanging="360"/>
      </w:pPr>
      <w:rPr>
        <w:rFonts w:ascii="Courier New" w:hAnsi="Courier New" w:cs="Arial" w:hint="default"/>
      </w:rPr>
    </w:lvl>
    <w:lvl w:ilvl="2" w:tplc="24260E54" w:tentative="1">
      <w:start w:val="1"/>
      <w:numFmt w:val="bullet"/>
      <w:lvlText w:val=""/>
      <w:lvlJc w:val="left"/>
      <w:pPr>
        <w:ind w:left="1800" w:hanging="360"/>
      </w:pPr>
      <w:rPr>
        <w:rFonts w:ascii="Wingdings" w:hAnsi="Wingdings" w:hint="default"/>
      </w:rPr>
    </w:lvl>
    <w:lvl w:ilvl="3" w:tplc="1A602E62" w:tentative="1">
      <w:start w:val="1"/>
      <w:numFmt w:val="bullet"/>
      <w:lvlText w:val=""/>
      <w:lvlJc w:val="left"/>
      <w:pPr>
        <w:ind w:left="2520" w:hanging="360"/>
      </w:pPr>
      <w:rPr>
        <w:rFonts w:ascii="Symbol" w:hAnsi="Symbol" w:hint="default"/>
      </w:rPr>
    </w:lvl>
    <w:lvl w:ilvl="4" w:tplc="E964432C" w:tentative="1">
      <w:start w:val="1"/>
      <w:numFmt w:val="bullet"/>
      <w:lvlText w:val="o"/>
      <w:lvlJc w:val="left"/>
      <w:pPr>
        <w:ind w:left="3240" w:hanging="360"/>
      </w:pPr>
      <w:rPr>
        <w:rFonts w:ascii="Courier New" w:hAnsi="Courier New" w:cs="Arial" w:hint="default"/>
      </w:rPr>
    </w:lvl>
    <w:lvl w:ilvl="5" w:tplc="398C0898" w:tentative="1">
      <w:start w:val="1"/>
      <w:numFmt w:val="bullet"/>
      <w:lvlText w:val=""/>
      <w:lvlJc w:val="left"/>
      <w:pPr>
        <w:ind w:left="3960" w:hanging="360"/>
      </w:pPr>
      <w:rPr>
        <w:rFonts w:ascii="Wingdings" w:hAnsi="Wingdings" w:hint="default"/>
      </w:rPr>
    </w:lvl>
    <w:lvl w:ilvl="6" w:tplc="08002758" w:tentative="1">
      <w:start w:val="1"/>
      <w:numFmt w:val="bullet"/>
      <w:lvlText w:val=""/>
      <w:lvlJc w:val="left"/>
      <w:pPr>
        <w:ind w:left="4680" w:hanging="360"/>
      </w:pPr>
      <w:rPr>
        <w:rFonts w:ascii="Symbol" w:hAnsi="Symbol" w:hint="default"/>
      </w:rPr>
    </w:lvl>
    <w:lvl w:ilvl="7" w:tplc="B47C95D8" w:tentative="1">
      <w:start w:val="1"/>
      <w:numFmt w:val="bullet"/>
      <w:lvlText w:val="o"/>
      <w:lvlJc w:val="left"/>
      <w:pPr>
        <w:ind w:left="5400" w:hanging="360"/>
      </w:pPr>
      <w:rPr>
        <w:rFonts w:ascii="Courier New" w:hAnsi="Courier New" w:cs="Arial" w:hint="default"/>
      </w:rPr>
    </w:lvl>
    <w:lvl w:ilvl="8" w:tplc="F7FE50CA" w:tentative="1">
      <w:start w:val="1"/>
      <w:numFmt w:val="bullet"/>
      <w:lvlText w:val=""/>
      <w:lvlJc w:val="left"/>
      <w:pPr>
        <w:ind w:left="6120" w:hanging="360"/>
      </w:pPr>
      <w:rPr>
        <w:rFonts w:ascii="Wingdings" w:hAnsi="Wingdings" w:hint="default"/>
      </w:rPr>
    </w:lvl>
  </w:abstractNum>
  <w:abstractNum w:abstractNumId="15">
    <w:nsid w:val="36EA7CCE"/>
    <w:multiLevelType w:val="hybridMultilevel"/>
    <w:tmpl w:val="7DCA2048"/>
    <w:lvl w:ilvl="0" w:tplc="A37685F6">
      <w:start w:val="1"/>
      <w:numFmt w:val="decimal"/>
      <w:lvlText w:val="%1."/>
      <w:lvlJc w:val="left"/>
      <w:pPr>
        <w:ind w:left="720" w:hanging="360"/>
      </w:pPr>
    </w:lvl>
    <w:lvl w:ilvl="1" w:tplc="D1D8CA5C">
      <w:start w:val="1"/>
      <w:numFmt w:val="lowerLetter"/>
      <w:lvlText w:val="%2."/>
      <w:lvlJc w:val="left"/>
      <w:pPr>
        <w:ind w:left="1440" w:hanging="360"/>
      </w:pPr>
    </w:lvl>
    <w:lvl w:ilvl="2" w:tplc="D7BCC898">
      <w:start w:val="1"/>
      <w:numFmt w:val="lowerRoman"/>
      <w:lvlText w:val="%3."/>
      <w:lvlJc w:val="right"/>
      <w:pPr>
        <w:ind w:left="2160" w:hanging="180"/>
      </w:pPr>
    </w:lvl>
    <w:lvl w:ilvl="3" w:tplc="FC784980">
      <w:start w:val="1"/>
      <w:numFmt w:val="decimal"/>
      <w:lvlText w:val="%4."/>
      <w:lvlJc w:val="left"/>
      <w:pPr>
        <w:ind w:left="2880" w:hanging="360"/>
      </w:pPr>
    </w:lvl>
    <w:lvl w:ilvl="4" w:tplc="358EFF66" w:tentative="1">
      <w:start w:val="1"/>
      <w:numFmt w:val="lowerLetter"/>
      <w:lvlText w:val="%5."/>
      <w:lvlJc w:val="left"/>
      <w:pPr>
        <w:ind w:left="3600" w:hanging="360"/>
      </w:pPr>
    </w:lvl>
    <w:lvl w:ilvl="5" w:tplc="979472D0" w:tentative="1">
      <w:start w:val="1"/>
      <w:numFmt w:val="lowerRoman"/>
      <w:lvlText w:val="%6."/>
      <w:lvlJc w:val="right"/>
      <w:pPr>
        <w:ind w:left="4320" w:hanging="180"/>
      </w:pPr>
    </w:lvl>
    <w:lvl w:ilvl="6" w:tplc="173A6A12" w:tentative="1">
      <w:start w:val="1"/>
      <w:numFmt w:val="decimal"/>
      <w:lvlText w:val="%7."/>
      <w:lvlJc w:val="left"/>
      <w:pPr>
        <w:ind w:left="5040" w:hanging="360"/>
      </w:pPr>
    </w:lvl>
    <w:lvl w:ilvl="7" w:tplc="CB9237E4" w:tentative="1">
      <w:start w:val="1"/>
      <w:numFmt w:val="lowerLetter"/>
      <w:lvlText w:val="%8."/>
      <w:lvlJc w:val="left"/>
      <w:pPr>
        <w:ind w:left="5760" w:hanging="360"/>
      </w:pPr>
    </w:lvl>
    <w:lvl w:ilvl="8" w:tplc="B1769492" w:tentative="1">
      <w:start w:val="1"/>
      <w:numFmt w:val="lowerRoman"/>
      <w:lvlText w:val="%9."/>
      <w:lvlJc w:val="right"/>
      <w:pPr>
        <w:ind w:left="6480" w:hanging="180"/>
      </w:pPr>
    </w:lvl>
  </w:abstractNum>
  <w:abstractNum w:abstractNumId="16">
    <w:nsid w:val="38E74070"/>
    <w:multiLevelType w:val="hybridMultilevel"/>
    <w:tmpl w:val="8F34339A"/>
    <w:lvl w:ilvl="0" w:tplc="8CB0BB4A">
      <w:start w:val="1"/>
      <w:numFmt w:val="lowerLetter"/>
      <w:lvlText w:val="%1)"/>
      <w:lvlJc w:val="left"/>
      <w:pPr>
        <w:ind w:left="360" w:hanging="360"/>
      </w:pPr>
    </w:lvl>
    <w:lvl w:ilvl="1" w:tplc="A1860C90" w:tentative="1">
      <w:start w:val="1"/>
      <w:numFmt w:val="lowerLetter"/>
      <w:lvlText w:val="%2."/>
      <w:lvlJc w:val="left"/>
      <w:pPr>
        <w:ind w:left="1080" w:hanging="360"/>
      </w:pPr>
    </w:lvl>
    <w:lvl w:ilvl="2" w:tplc="475CEDBA" w:tentative="1">
      <w:start w:val="1"/>
      <w:numFmt w:val="lowerRoman"/>
      <w:lvlText w:val="%3."/>
      <w:lvlJc w:val="right"/>
      <w:pPr>
        <w:ind w:left="1800" w:hanging="180"/>
      </w:pPr>
    </w:lvl>
    <w:lvl w:ilvl="3" w:tplc="88B4F794" w:tentative="1">
      <w:start w:val="1"/>
      <w:numFmt w:val="decimal"/>
      <w:lvlText w:val="%4."/>
      <w:lvlJc w:val="left"/>
      <w:pPr>
        <w:ind w:left="2520" w:hanging="360"/>
      </w:pPr>
    </w:lvl>
    <w:lvl w:ilvl="4" w:tplc="A1CEEA3A" w:tentative="1">
      <w:start w:val="1"/>
      <w:numFmt w:val="lowerLetter"/>
      <w:lvlText w:val="%5."/>
      <w:lvlJc w:val="left"/>
      <w:pPr>
        <w:ind w:left="3240" w:hanging="360"/>
      </w:pPr>
    </w:lvl>
    <w:lvl w:ilvl="5" w:tplc="3B520546" w:tentative="1">
      <w:start w:val="1"/>
      <w:numFmt w:val="lowerRoman"/>
      <w:lvlText w:val="%6."/>
      <w:lvlJc w:val="right"/>
      <w:pPr>
        <w:ind w:left="3960" w:hanging="180"/>
      </w:pPr>
    </w:lvl>
    <w:lvl w:ilvl="6" w:tplc="C91E343C" w:tentative="1">
      <w:start w:val="1"/>
      <w:numFmt w:val="decimal"/>
      <w:lvlText w:val="%7."/>
      <w:lvlJc w:val="left"/>
      <w:pPr>
        <w:ind w:left="4680" w:hanging="360"/>
      </w:pPr>
    </w:lvl>
    <w:lvl w:ilvl="7" w:tplc="3C5ADB9C" w:tentative="1">
      <w:start w:val="1"/>
      <w:numFmt w:val="lowerLetter"/>
      <w:lvlText w:val="%8."/>
      <w:lvlJc w:val="left"/>
      <w:pPr>
        <w:ind w:left="5400" w:hanging="360"/>
      </w:pPr>
    </w:lvl>
    <w:lvl w:ilvl="8" w:tplc="9B34B18E" w:tentative="1">
      <w:start w:val="1"/>
      <w:numFmt w:val="lowerRoman"/>
      <w:lvlText w:val="%9."/>
      <w:lvlJc w:val="right"/>
      <w:pPr>
        <w:ind w:left="6120" w:hanging="180"/>
      </w:pPr>
    </w:lvl>
  </w:abstractNum>
  <w:abstractNum w:abstractNumId="17">
    <w:nsid w:val="39A93F41"/>
    <w:multiLevelType w:val="hybridMultilevel"/>
    <w:tmpl w:val="CE94B98C"/>
    <w:lvl w:ilvl="0" w:tplc="6F6019AA">
      <w:start w:val="1"/>
      <w:numFmt w:val="decimal"/>
      <w:lvlText w:val="%1."/>
      <w:lvlJc w:val="left"/>
      <w:pPr>
        <w:ind w:left="360" w:hanging="360"/>
      </w:pPr>
    </w:lvl>
    <w:lvl w:ilvl="1" w:tplc="0F186DB8" w:tentative="1">
      <w:start w:val="1"/>
      <w:numFmt w:val="lowerLetter"/>
      <w:lvlText w:val="%2."/>
      <w:lvlJc w:val="left"/>
      <w:pPr>
        <w:ind w:left="1080" w:hanging="360"/>
      </w:pPr>
    </w:lvl>
    <w:lvl w:ilvl="2" w:tplc="B5C60B50" w:tentative="1">
      <w:start w:val="1"/>
      <w:numFmt w:val="lowerRoman"/>
      <w:lvlText w:val="%3."/>
      <w:lvlJc w:val="right"/>
      <w:pPr>
        <w:ind w:left="1800" w:hanging="180"/>
      </w:pPr>
    </w:lvl>
    <w:lvl w:ilvl="3" w:tplc="7BFAB19A" w:tentative="1">
      <w:start w:val="1"/>
      <w:numFmt w:val="decimal"/>
      <w:lvlText w:val="%4."/>
      <w:lvlJc w:val="left"/>
      <w:pPr>
        <w:ind w:left="2520" w:hanging="360"/>
      </w:pPr>
    </w:lvl>
    <w:lvl w:ilvl="4" w:tplc="D8C23EB2" w:tentative="1">
      <w:start w:val="1"/>
      <w:numFmt w:val="lowerLetter"/>
      <w:lvlText w:val="%5."/>
      <w:lvlJc w:val="left"/>
      <w:pPr>
        <w:ind w:left="3240" w:hanging="360"/>
      </w:pPr>
    </w:lvl>
    <w:lvl w:ilvl="5" w:tplc="934673DC" w:tentative="1">
      <w:start w:val="1"/>
      <w:numFmt w:val="lowerRoman"/>
      <w:lvlText w:val="%6."/>
      <w:lvlJc w:val="right"/>
      <w:pPr>
        <w:ind w:left="3960" w:hanging="180"/>
      </w:pPr>
    </w:lvl>
    <w:lvl w:ilvl="6" w:tplc="5210A83A" w:tentative="1">
      <w:start w:val="1"/>
      <w:numFmt w:val="decimal"/>
      <w:lvlText w:val="%7."/>
      <w:lvlJc w:val="left"/>
      <w:pPr>
        <w:ind w:left="4680" w:hanging="360"/>
      </w:pPr>
    </w:lvl>
    <w:lvl w:ilvl="7" w:tplc="282A1948" w:tentative="1">
      <w:start w:val="1"/>
      <w:numFmt w:val="lowerLetter"/>
      <w:lvlText w:val="%8."/>
      <w:lvlJc w:val="left"/>
      <w:pPr>
        <w:ind w:left="5400" w:hanging="360"/>
      </w:pPr>
    </w:lvl>
    <w:lvl w:ilvl="8" w:tplc="318E5F9E" w:tentative="1">
      <w:start w:val="1"/>
      <w:numFmt w:val="lowerRoman"/>
      <w:lvlText w:val="%9."/>
      <w:lvlJc w:val="right"/>
      <w:pPr>
        <w:ind w:left="6120" w:hanging="180"/>
      </w:pPr>
    </w:lvl>
  </w:abstractNum>
  <w:abstractNum w:abstractNumId="18">
    <w:nsid w:val="3B3D5566"/>
    <w:multiLevelType w:val="hybridMultilevel"/>
    <w:tmpl w:val="D60AE1DE"/>
    <w:lvl w:ilvl="0" w:tplc="2382BF5A">
      <w:start w:val="1"/>
      <w:numFmt w:val="decimal"/>
      <w:lvlText w:val="%1."/>
      <w:lvlJc w:val="left"/>
      <w:pPr>
        <w:ind w:left="360" w:hanging="360"/>
      </w:pPr>
      <w:rPr>
        <w:rFonts w:hint="default"/>
      </w:rPr>
    </w:lvl>
    <w:lvl w:ilvl="1" w:tplc="5E1021D6" w:tentative="1">
      <w:start w:val="1"/>
      <w:numFmt w:val="bullet"/>
      <w:lvlText w:val="o"/>
      <w:lvlJc w:val="left"/>
      <w:pPr>
        <w:ind w:left="1080" w:hanging="360"/>
      </w:pPr>
      <w:rPr>
        <w:rFonts w:ascii="Courier New" w:hAnsi="Courier New" w:cs="Arial" w:hint="default"/>
      </w:rPr>
    </w:lvl>
    <w:lvl w:ilvl="2" w:tplc="57E45ECE" w:tentative="1">
      <w:start w:val="1"/>
      <w:numFmt w:val="bullet"/>
      <w:lvlText w:val=""/>
      <w:lvlJc w:val="left"/>
      <w:pPr>
        <w:ind w:left="1800" w:hanging="360"/>
      </w:pPr>
      <w:rPr>
        <w:rFonts w:ascii="Wingdings" w:hAnsi="Wingdings" w:hint="default"/>
      </w:rPr>
    </w:lvl>
    <w:lvl w:ilvl="3" w:tplc="5A8AFC46" w:tentative="1">
      <w:start w:val="1"/>
      <w:numFmt w:val="bullet"/>
      <w:lvlText w:val=""/>
      <w:lvlJc w:val="left"/>
      <w:pPr>
        <w:ind w:left="2520" w:hanging="360"/>
      </w:pPr>
      <w:rPr>
        <w:rFonts w:ascii="Symbol" w:hAnsi="Symbol" w:hint="default"/>
      </w:rPr>
    </w:lvl>
    <w:lvl w:ilvl="4" w:tplc="AC2EFBFC" w:tentative="1">
      <w:start w:val="1"/>
      <w:numFmt w:val="bullet"/>
      <w:lvlText w:val="o"/>
      <w:lvlJc w:val="left"/>
      <w:pPr>
        <w:ind w:left="3240" w:hanging="360"/>
      </w:pPr>
      <w:rPr>
        <w:rFonts w:ascii="Courier New" w:hAnsi="Courier New" w:cs="Arial" w:hint="default"/>
      </w:rPr>
    </w:lvl>
    <w:lvl w:ilvl="5" w:tplc="959ADFD8" w:tentative="1">
      <w:start w:val="1"/>
      <w:numFmt w:val="bullet"/>
      <w:lvlText w:val=""/>
      <w:lvlJc w:val="left"/>
      <w:pPr>
        <w:ind w:left="3960" w:hanging="360"/>
      </w:pPr>
      <w:rPr>
        <w:rFonts w:ascii="Wingdings" w:hAnsi="Wingdings" w:hint="default"/>
      </w:rPr>
    </w:lvl>
    <w:lvl w:ilvl="6" w:tplc="DB1AF478" w:tentative="1">
      <w:start w:val="1"/>
      <w:numFmt w:val="bullet"/>
      <w:lvlText w:val=""/>
      <w:lvlJc w:val="left"/>
      <w:pPr>
        <w:ind w:left="4680" w:hanging="360"/>
      </w:pPr>
      <w:rPr>
        <w:rFonts w:ascii="Symbol" w:hAnsi="Symbol" w:hint="default"/>
      </w:rPr>
    </w:lvl>
    <w:lvl w:ilvl="7" w:tplc="4E4ACBD6" w:tentative="1">
      <w:start w:val="1"/>
      <w:numFmt w:val="bullet"/>
      <w:lvlText w:val="o"/>
      <w:lvlJc w:val="left"/>
      <w:pPr>
        <w:ind w:left="5400" w:hanging="360"/>
      </w:pPr>
      <w:rPr>
        <w:rFonts w:ascii="Courier New" w:hAnsi="Courier New" w:cs="Arial" w:hint="default"/>
      </w:rPr>
    </w:lvl>
    <w:lvl w:ilvl="8" w:tplc="8B969AC6" w:tentative="1">
      <w:start w:val="1"/>
      <w:numFmt w:val="bullet"/>
      <w:lvlText w:val=""/>
      <w:lvlJc w:val="left"/>
      <w:pPr>
        <w:ind w:left="6120" w:hanging="360"/>
      </w:pPr>
      <w:rPr>
        <w:rFonts w:ascii="Wingdings" w:hAnsi="Wingdings" w:hint="default"/>
      </w:rPr>
    </w:lvl>
  </w:abstractNum>
  <w:abstractNum w:abstractNumId="19">
    <w:nsid w:val="42B72F22"/>
    <w:multiLevelType w:val="hybridMultilevel"/>
    <w:tmpl w:val="E3920C14"/>
    <w:lvl w:ilvl="0" w:tplc="98CA2012">
      <w:start w:val="1"/>
      <w:numFmt w:val="decimal"/>
      <w:lvlText w:val="%1."/>
      <w:lvlJc w:val="left"/>
      <w:pPr>
        <w:ind w:left="360" w:hanging="360"/>
      </w:pPr>
      <w:rPr>
        <w:rFonts w:hint="default"/>
      </w:rPr>
    </w:lvl>
    <w:lvl w:ilvl="1" w:tplc="CF6C17D0" w:tentative="1">
      <w:start w:val="1"/>
      <w:numFmt w:val="bullet"/>
      <w:lvlText w:val="o"/>
      <w:lvlJc w:val="left"/>
      <w:pPr>
        <w:ind w:left="1080" w:hanging="360"/>
      </w:pPr>
      <w:rPr>
        <w:rFonts w:ascii="Courier New" w:hAnsi="Courier New" w:cs="Arial" w:hint="default"/>
      </w:rPr>
    </w:lvl>
    <w:lvl w:ilvl="2" w:tplc="C48834A0" w:tentative="1">
      <w:start w:val="1"/>
      <w:numFmt w:val="bullet"/>
      <w:lvlText w:val=""/>
      <w:lvlJc w:val="left"/>
      <w:pPr>
        <w:ind w:left="1800" w:hanging="360"/>
      </w:pPr>
      <w:rPr>
        <w:rFonts w:ascii="Wingdings" w:hAnsi="Wingdings" w:hint="default"/>
      </w:rPr>
    </w:lvl>
    <w:lvl w:ilvl="3" w:tplc="5148A4AC" w:tentative="1">
      <w:start w:val="1"/>
      <w:numFmt w:val="bullet"/>
      <w:lvlText w:val=""/>
      <w:lvlJc w:val="left"/>
      <w:pPr>
        <w:ind w:left="2520" w:hanging="360"/>
      </w:pPr>
      <w:rPr>
        <w:rFonts w:ascii="Symbol" w:hAnsi="Symbol" w:hint="default"/>
      </w:rPr>
    </w:lvl>
    <w:lvl w:ilvl="4" w:tplc="E408C352" w:tentative="1">
      <w:start w:val="1"/>
      <w:numFmt w:val="bullet"/>
      <w:lvlText w:val="o"/>
      <w:lvlJc w:val="left"/>
      <w:pPr>
        <w:ind w:left="3240" w:hanging="360"/>
      </w:pPr>
      <w:rPr>
        <w:rFonts w:ascii="Courier New" w:hAnsi="Courier New" w:cs="Arial" w:hint="default"/>
      </w:rPr>
    </w:lvl>
    <w:lvl w:ilvl="5" w:tplc="BF408CB6" w:tentative="1">
      <w:start w:val="1"/>
      <w:numFmt w:val="bullet"/>
      <w:lvlText w:val=""/>
      <w:lvlJc w:val="left"/>
      <w:pPr>
        <w:ind w:left="3960" w:hanging="360"/>
      </w:pPr>
      <w:rPr>
        <w:rFonts w:ascii="Wingdings" w:hAnsi="Wingdings" w:hint="default"/>
      </w:rPr>
    </w:lvl>
    <w:lvl w:ilvl="6" w:tplc="C6AADA34" w:tentative="1">
      <w:start w:val="1"/>
      <w:numFmt w:val="bullet"/>
      <w:lvlText w:val=""/>
      <w:lvlJc w:val="left"/>
      <w:pPr>
        <w:ind w:left="4680" w:hanging="360"/>
      </w:pPr>
      <w:rPr>
        <w:rFonts w:ascii="Symbol" w:hAnsi="Symbol" w:hint="default"/>
      </w:rPr>
    </w:lvl>
    <w:lvl w:ilvl="7" w:tplc="9B4AD9A4" w:tentative="1">
      <w:start w:val="1"/>
      <w:numFmt w:val="bullet"/>
      <w:lvlText w:val="o"/>
      <w:lvlJc w:val="left"/>
      <w:pPr>
        <w:ind w:left="5400" w:hanging="360"/>
      </w:pPr>
      <w:rPr>
        <w:rFonts w:ascii="Courier New" w:hAnsi="Courier New" w:cs="Arial" w:hint="default"/>
      </w:rPr>
    </w:lvl>
    <w:lvl w:ilvl="8" w:tplc="0D0CD464" w:tentative="1">
      <w:start w:val="1"/>
      <w:numFmt w:val="bullet"/>
      <w:lvlText w:val=""/>
      <w:lvlJc w:val="left"/>
      <w:pPr>
        <w:ind w:left="6120" w:hanging="360"/>
      </w:pPr>
      <w:rPr>
        <w:rFonts w:ascii="Wingdings" w:hAnsi="Wingdings" w:hint="default"/>
      </w:rPr>
    </w:lvl>
  </w:abstractNum>
  <w:abstractNum w:abstractNumId="20">
    <w:nsid w:val="45CE2D7F"/>
    <w:multiLevelType w:val="hybridMultilevel"/>
    <w:tmpl w:val="473423E8"/>
    <w:lvl w:ilvl="0" w:tplc="27B0DF66">
      <w:start w:val="1"/>
      <w:numFmt w:val="decimal"/>
      <w:lvlText w:val="%1."/>
      <w:lvlJc w:val="left"/>
      <w:pPr>
        <w:ind w:left="360" w:hanging="360"/>
      </w:pPr>
      <w:rPr>
        <w:rFonts w:hint="default"/>
      </w:rPr>
    </w:lvl>
    <w:lvl w:ilvl="1" w:tplc="E7F6533A" w:tentative="1">
      <w:start w:val="1"/>
      <w:numFmt w:val="bullet"/>
      <w:lvlText w:val="o"/>
      <w:lvlJc w:val="left"/>
      <w:pPr>
        <w:ind w:left="1080" w:hanging="360"/>
      </w:pPr>
      <w:rPr>
        <w:rFonts w:ascii="Courier New" w:hAnsi="Courier New" w:cs="Arial" w:hint="default"/>
      </w:rPr>
    </w:lvl>
    <w:lvl w:ilvl="2" w:tplc="5232DEE6" w:tentative="1">
      <w:start w:val="1"/>
      <w:numFmt w:val="bullet"/>
      <w:lvlText w:val=""/>
      <w:lvlJc w:val="left"/>
      <w:pPr>
        <w:ind w:left="1800" w:hanging="360"/>
      </w:pPr>
      <w:rPr>
        <w:rFonts w:ascii="Wingdings" w:hAnsi="Wingdings" w:hint="default"/>
      </w:rPr>
    </w:lvl>
    <w:lvl w:ilvl="3" w:tplc="AF8ADDA0" w:tentative="1">
      <w:start w:val="1"/>
      <w:numFmt w:val="bullet"/>
      <w:lvlText w:val=""/>
      <w:lvlJc w:val="left"/>
      <w:pPr>
        <w:ind w:left="2520" w:hanging="360"/>
      </w:pPr>
      <w:rPr>
        <w:rFonts w:ascii="Symbol" w:hAnsi="Symbol" w:hint="default"/>
      </w:rPr>
    </w:lvl>
    <w:lvl w:ilvl="4" w:tplc="F62ED198" w:tentative="1">
      <w:start w:val="1"/>
      <w:numFmt w:val="bullet"/>
      <w:lvlText w:val="o"/>
      <w:lvlJc w:val="left"/>
      <w:pPr>
        <w:ind w:left="3240" w:hanging="360"/>
      </w:pPr>
      <w:rPr>
        <w:rFonts w:ascii="Courier New" w:hAnsi="Courier New" w:cs="Arial" w:hint="default"/>
      </w:rPr>
    </w:lvl>
    <w:lvl w:ilvl="5" w:tplc="3104DAD8" w:tentative="1">
      <w:start w:val="1"/>
      <w:numFmt w:val="bullet"/>
      <w:lvlText w:val=""/>
      <w:lvlJc w:val="left"/>
      <w:pPr>
        <w:ind w:left="3960" w:hanging="360"/>
      </w:pPr>
      <w:rPr>
        <w:rFonts w:ascii="Wingdings" w:hAnsi="Wingdings" w:hint="default"/>
      </w:rPr>
    </w:lvl>
    <w:lvl w:ilvl="6" w:tplc="2118E5F6" w:tentative="1">
      <w:start w:val="1"/>
      <w:numFmt w:val="bullet"/>
      <w:lvlText w:val=""/>
      <w:lvlJc w:val="left"/>
      <w:pPr>
        <w:ind w:left="4680" w:hanging="360"/>
      </w:pPr>
      <w:rPr>
        <w:rFonts w:ascii="Symbol" w:hAnsi="Symbol" w:hint="default"/>
      </w:rPr>
    </w:lvl>
    <w:lvl w:ilvl="7" w:tplc="9E048F2A" w:tentative="1">
      <w:start w:val="1"/>
      <w:numFmt w:val="bullet"/>
      <w:lvlText w:val="o"/>
      <w:lvlJc w:val="left"/>
      <w:pPr>
        <w:ind w:left="5400" w:hanging="360"/>
      </w:pPr>
      <w:rPr>
        <w:rFonts w:ascii="Courier New" w:hAnsi="Courier New" w:cs="Arial" w:hint="default"/>
      </w:rPr>
    </w:lvl>
    <w:lvl w:ilvl="8" w:tplc="A37079DE" w:tentative="1">
      <w:start w:val="1"/>
      <w:numFmt w:val="bullet"/>
      <w:lvlText w:val=""/>
      <w:lvlJc w:val="left"/>
      <w:pPr>
        <w:ind w:left="6120" w:hanging="360"/>
      </w:pPr>
      <w:rPr>
        <w:rFonts w:ascii="Wingdings" w:hAnsi="Wingdings" w:hint="default"/>
      </w:rPr>
    </w:lvl>
  </w:abstractNum>
  <w:abstractNum w:abstractNumId="21">
    <w:nsid w:val="4CA04BB8"/>
    <w:multiLevelType w:val="hybridMultilevel"/>
    <w:tmpl w:val="DB167CA8"/>
    <w:lvl w:ilvl="0" w:tplc="03E6D514">
      <w:start w:val="1"/>
      <w:numFmt w:val="decimal"/>
      <w:lvlText w:val="%1."/>
      <w:lvlJc w:val="left"/>
      <w:pPr>
        <w:ind w:left="720" w:hanging="360"/>
      </w:pPr>
      <w:rPr>
        <w:b w:val="0"/>
      </w:rPr>
    </w:lvl>
    <w:lvl w:ilvl="1" w:tplc="17D23BEA">
      <w:start w:val="1"/>
      <w:numFmt w:val="lowerLetter"/>
      <w:lvlText w:val="%2."/>
      <w:lvlJc w:val="left"/>
      <w:pPr>
        <w:ind w:left="1440" w:hanging="360"/>
      </w:pPr>
    </w:lvl>
    <w:lvl w:ilvl="2" w:tplc="D8886BB2">
      <w:start w:val="1"/>
      <w:numFmt w:val="lowerRoman"/>
      <w:lvlText w:val="%3."/>
      <w:lvlJc w:val="right"/>
      <w:pPr>
        <w:ind w:left="2160" w:hanging="180"/>
      </w:pPr>
    </w:lvl>
    <w:lvl w:ilvl="3" w:tplc="25C68C1A" w:tentative="1">
      <w:start w:val="1"/>
      <w:numFmt w:val="decimal"/>
      <w:lvlText w:val="%4."/>
      <w:lvlJc w:val="left"/>
      <w:pPr>
        <w:ind w:left="2880" w:hanging="360"/>
      </w:pPr>
    </w:lvl>
    <w:lvl w:ilvl="4" w:tplc="39C0CBE8" w:tentative="1">
      <w:start w:val="1"/>
      <w:numFmt w:val="lowerLetter"/>
      <w:lvlText w:val="%5."/>
      <w:lvlJc w:val="left"/>
      <w:pPr>
        <w:ind w:left="3600" w:hanging="360"/>
      </w:pPr>
    </w:lvl>
    <w:lvl w:ilvl="5" w:tplc="397CCBA8" w:tentative="1">
      <w:start w:val="1"/>
      <w:numFmt w:val="lowerRoman"/>
      <w:lvlText w:val="%6."/>
      <w:lvlJc w:val="right"/>
      <w:pPr>
        <w:ind w:left="4320" w:hanging="180"/>
      </w:pPr>
    </w:lvl>
    <w:lvl w:ilvl="6" w:tplc="837C9FC2" w:tentative="1">
      <w:start w:val="1"/>
      <w:numFmt w:val="decimal"/>
      <w:lvlText w:val="%7."/>
      <w:lvlJc w:val="left"/>
      <w:pPr>
        <w:ind w:left="5040" w:hanging="360"/>
      </w:pPr>
    </w:lvl>
    <w:lvl w:ilvl="7" w:tplc="4CBAF0D2" w:tentative="1">
      <w:start w:val="1"/>
      <w:numFmt w:val="lowerLetter"/>
      <w:lvlText w:val="%8."/>
      <w:lvlJc w:val="left"/>
      <w:pPr>
        <w:ind w:left="5760" w:hanging="360"/>
      </w:pPr>
    </w:lvl>
    <w:lvl w:ilvl="8" w:tplc="341A5322" w:tentative="1">
      <w:start w:val="1"/>
      <w:numFmt w:val="lowerRoman"/>
      <w:lvlText w:val="%9."/>
      <w:lvlJc w:val="right"/>
      <w:pPr>
        <w:ind w:left="6480" w:hanging="180"/>
      </w:pPr>
    </w:lvl>
  </w:abstractNum>
  <w:abstractNum w:abstractNumId="22">
    <w:nsid w:val="4DFD28DB"/>
    <w:multiLevelType w:val="hybridMultilevel"/>
    <w:tmpl w:val="0DDE778C"/>
    <w:lvl w:ilvl="0" w:tplc="2AF66DCC">
      <w:start w:val="1"/>
      <w:numFmt w:val="bullet"/>
      <w:lvlText w:val=""/>
      <w:lvlJc w:val="left"/>
      <w:pPr>
        <w:ind w:left="720" w:hanging="360"/>
      </w:pPr>
      <w:rPr>
        <w:rFonts w:ascii="Symbol" w:hAnsi="Symbol" w:hint="default"/>
      </w:rPr>
    </w:lvl>
    <w:lvl w:ilvl="1" w:tplc="ACA48BFE" w:tentative="1">
      <w:start w:val="1"/>
      <w:numFmt w:val="bullet"/>
      <w:lvlText w:val="o"/>
      <w:lvlJc w:val="left"/>
      <w:pPr>
        <w:ind w:left="1440" w:hanging="360"/>
      </w:pPr>
      <w:rPr>
        <w:rFonts w:ascii="Courier New" w:hAnsi="Courier New" w:cs="Courier New" w:hint="default"/>
      </w:rPr>
    </w:lvl>
    <w:lvl w:ilvl="2" w:tplc="0C0ED686" w:tentative="1">
      <w:start w:val="1"/>
      <w:numFmt w:val="bullet"/>
      <w:lvlText w:val=""/>
      <w:lvlJc w:val="left"/>
      <w:pPr>
        <w:ind w:left="2160" w:hanging="360"/>
      </w:pPr>
      <w:rPr>
        <w:rFonts w:ascii="Wingdings" w:hAnsi="Wingdings" w:hint="default"/>
      </w:rPr>
    </w:lvl>
    <w:lvl w:ilvl="3" w:tplc="89EA4E3A" w:tentative="1">
      <w:start w:val="1"/>
      <w:numFmt w:val="bullet"/>
      <w:lvlText w:val=""/>
      <w:lvlJc w:val="left"/>
      <w:pPr>
        <w:ind w:left="2880" w:hanging="360"/>
      </w:pPr>
      <w:rPr>
        <w:rFonts w:ascii="Symbol" w:hAnsi="Symbol" w:hint="default"/>
      </w:rPr>
    </w:lvl>
    <w:lvl w:ilvl="4" w:tplc="8BB8814A" w:tentative="1">
      <w:start w:val="1"/>
      <w:numFmt w:val="bullet"/>
      <w:lvlText w:val="o"/>
      <w:lvlJc w:val="left"/>
      <w:pPr>
        <w:ind w:left="3600" w:hanging="360"/>
      </w:pPr>
      <w:rPr>
        <w:rFonts w:ascii="Courier New" w:hAnsi="Courier New" w:cs="Courier New" w:hint="default"/>
      </w:rPr>
    </w:lvl>
    <w:lvl w:ilvl="5" w:tplc="66A8CC9A" w:tentative="1">
      <w:start w:val="1"/>
      <w:numFmt w:val="bullet"/>
      <w:lvlText w:val=""/>
      <w:lvlJc w:val="left"/>
      <w:pPr>
        <w:ind w:left="4320" w:hanging="360"/>
      </w:pPr>
      <w:rPr>
        <w:rFonts w:ascii="Wingdings" w:hAnsi="Wingdings" w:hint="default"/>
      </w:rPr>
    </w:lvl>
    <w:lvl w:ilvl="6" w:tplc="A74C79C8" w:tentative="1">
      <w:start w:val="1"/>
      <w:numFmt w:val="bullet"/>
      <w:lvlText w:val=""/>
      <w:lvlJc w:val="left"/>
      <w:pPr>
        <w:ind w:left="5040" w:hanging="360"/>
      </w:pPr>
      <w:rPr>
        <w:rFonts w:ascii="Symbol" w:hAnsi="Symbol" w:hint="default"/>
      </w:rPr>
    </w:lvl>
    <w:lvl w:ilvl="7" w:tplc="72DAB67E" w:tentative="1">
      <w:start w:val="1"/>
      <w:numFmt w:val="bullet"/>
      <w:lvlText w:val="o"/>
      <w:lvlJc w:val="left"/>
      <w:pPr>
        <w:ind w:left="5760" w:hanging="360"/>
      </w:pPr>
      <w:rPr>
        <w:rFonts w:ascii="Courier New" w:hAnsi="Courier New" w:cs="Courier New" w:hint="default"/>
      </w:rPr>
    </w:lvl>
    <w:lvl w:ilvl="8" w:tplc="8A3E08E6" w:tentative="1">
      <w:start w:val="1"/>
      <w:numFmt w:val="bullet"/>
      <w:lvlText w:val=""/>
      <w:lvlJc w:val="left"/>
      <w:pPr>
        <w:ind w:left="6480" w:hanging="360"/>
      </w:pPr>
      <w:rPr>
        <w:rFonts w:ascii="Wingdings" w:hAnsi="Wingdings" w:hint="default"/>
      </w:rPr>
    </w:lvl>
  </w:abstractNum>
  <w:abstractNum w:abstractNumId="23">
    <w:nsid w:val="51224BCC"/>
    <w:multiLevelType w:val="hybridMultilevel"/>
    <w:tmpl w:val="55AE550E"/>
    <w:lvl w:ilvl="0" w:tplc="B6EC2798">
      <w:start w:val="1"/>
      <w:numFmt w:val="bullet"/>
      <w:lvlText w:val=""/>
      <w:lvlJc w:val="left"/>
      <w:pPr>
        <w:ind w:left="720" w:hanging="360"/>
      </w:pPr>
      <w:rPr>
        <w:rFonts w:ascii="Symbol" w:hAnsi="Symbol" w:hint="default"/>
      </w:rPr>
    </w:lvl>
    <w:lvl w:ilvl="1" w:tplc="6D3ABA80" w:tentative="1">
      <w:start w:val="1"/>
      <w:numFmt w:val="bullet"/>
      <w:lvlText w:val="o"/>
      <w:lvlJc w:val="left"/>
      <w:pPr>
        <w:ind w:left="1440" w:hanging="360"/>
      </w:pPr>
      <w:rPr>
        <w:rFonts w:ascii="Courier New" w:hAnsi="Courier New" w:cs="Courier New" w:hint="default"/>
      </w:rPr>
    </w:lvl>
    <w:lvl w:ilvl="2" w:tplc="31D4E4D6" w:tentative="1">
      <w:start w:val="1"/>
      <w:numFmt w:val="bullet"/>
      <w:lvlText w:val=""/>
      <w:lvlJc w:val="left"/>
      <w:pPr>
        <w:ind w:left="2160" w:hanging="360"/>
      </w:pPr>
      <w:rPr>
        <w:rFonts w:ascii="Wingdings" w:hAnsi="Wingdings" w:hint="default"/>
      </w:rPr>
    </w:lvl>
    <w:lvl w:ilvl="3" w:tplc="9DF8B9E2" w:tentative="1">
      <w:start w:val="1"/>
      <w:numFmt w:val="bullet"/>
      <w:lvlText w:val=""/>
      <w:lvlJc w:val="left"/>
      <w:pPr>
        <w:ind w:left="2880" w:hanging="360"/>
      </w:pPr>
      <w:rPr>
        <w:rFonts w:ascii="Symbol" w:hAnsi="Symbol" w:hint="default"/>
      </w:rPr>
    </w:lvl>
    <w:lvl w:ilvl="4" w:tplc="8BF234FE" w:tentative="1">
      <w:start w:val="1"/>
      <w:numFmt w:val="bullet"/>
      <w:lvlText w:val="o"/>
      <w:lvlJc w:val="left"/>
      <w:pPr>
        <w:ind w:left="3600" w:hanging="360"/>
      </w:pPr>
      <w:rPr>
        <w:rFonts w:ascii="Courier New" w:hAnsi="Courier New" w:cs="Courier New" w:hint="default"/>
      </w:rPr>
    </w:lvl>
    <w:lvl w:ilvl="5" w:tplc="4DB6B690" w:tentative="1">
      <w:start w:val="1"/>
      <w:numFmt w:val="bullet"/>
      <w:lvlText w:val=""/>
      <w:lvlJc w:val="left"/>
      <w:pPr>
        <w:ind w:left="4320" w:hanging="360"/>
      </w:pPr>
      <w:rPr>
        <w:rFonts w:ascii="Wingdings" w:hAnsi="Wingdings" w:hint="default"/>
      </w:rPr>
    </w:lvl>
    <w:lvl w:ilvl="6" w:tplc="62781026" w:tentative="1">
      <w:start w:val="1"/>
      <w:numFmt w:val="bullet"/>
      <w:lvlText w:val=""/>
      <w:lvlJc w:val="left"/>
      <w:pPr>
        <w:ind w:left="5040" w:hanging="360"/>
      </w:pPr>
      <w:rPr>
        <w:rFonts w:ascii="Symbol" w:hAnsi="Symbol" w:hint="default"/>
      </w:rPr>
    </w:lvl>
    <w:lvl w:ilvl="7" w:tplc="EF60C792" w:tentative="1">
      <w:start w:val="1"/>
      <w:numFmt w:val="bullet"/>
      <w:lvlText w:val="o"/>
      <w:lvlJc w:val="left"/>
      <w:pPr>
        <w:ind w:left="5760" w:hanging="360"/>
      </w:pPr>
      <w:rPr>
        <w:rFonts w:ascii="Courier New" w:hAnsi="Courier New" w:cs="Courier New" w:hint="default"/>
      </w:rPr>
    </w:lvl>
    <w:lvl w:ilvl="8" w:tplc="DDB2799A" w:tentative="1">
      <w:start w:val="1"/>
      <w:numFmt w:val="bullet"/>
      <w:lvlText w:val=""/>
      <w:lvlJc w:val="left"/>
      <w:pPr>
        <w:ind w:left="6480" w:hanging="360"/>
      </w:pPr>
      <w:rPr>
        <w:rFonts w:ascii="Wingdings" w:hAnsi="Wingdings" w:hint="default"/>
      </w:rPr>
    </w:lvl>
  </w:abstractNum>
  <w:abstractNum w:abstractNumId="24">
    <w:nsid w:val="54865A59"/>
    <w:multiLevelType w:val="hybridMultilevel"/>
    <w:tmpl w:val="3BCEC790"/>
    <w:lvl w:ilvl="0" w:tplc="050C0FC6">
      <w:start w:val="1"/>
      <w:numFmt w:val="decimal"/>
      <w:lvlText w:val="%1."/>
      <w:lvlJc w:val="left"/>
      <w:pPr>
        <w:ind w:left="720" w:hanging="360"/>
      </w:pPr>
    </w:lvl>
    <w:lvl w:ilvl="1" w:tplc="66345564">
      <w:start w:val="1"/>
      <w:numFmt w:val="lowerLetter"/>
      <w:lvlText w:val="%2."/>
      <w:lvlJc w:val="left"/>
      <w:pPr>
        <w:ind w:left="1440" w:hanging="360"/>
      </w:pPr>
    </w:lvl>
    <w:lvl w:ilvl="2" w:tplc="570A7A10">
      <w:start w:val="1"/>
      <w:numFmt w:val="lowerRoman"/>
      <w:lvlText w:val="%3."/>
      <w:lvlJc w:val="right"/>
      <w:pPr>
        <w:ind w:left="2160" w:hanging="180"/>
      </w:pPr>
    </w:lvl>
    <w:lvl w:ilvl="3" w:tplc="4C70CD52">
      <w:start w:val="1"/>
      <w:numFmt w:val="decimal"/>
      <w:lvlText w:val="%4."/>
      <w:lvlJc w:val="left"/>
      <w:pPr>
        <w:ind w:left="2880" w:hanging="360"/>
      </w:pPr>
    </w:lvl>
    <w:lvl w:ilvl="4" w:tplc="5696463C">
      <w:start w:val="1"/>
      <w:numFmt w:val="lowerLetter"/>
      <w:lvlText w:val="%5."/>
      <w:lvlJc w:val="left"/>
      <w:pPr>
        <w:ind w:left="3600" w:hanging="360"/>
      </w:pPr>
    </w:lvl>
    <w:lvl w:ilvl="5" w:tplc="B756E422">
      <w:start w:val="1"/>
      <w:numFmt w:val="lowerRoman"/>
      <w:lvlText w:val="%6."/>
      <w:lvlJc w:val="right"/>
      <w:pPr>
        <w:ind w:left="4320" w:hanging="180"/>
      </w:pPr>
    </w:lvl>
    <w:lvl w:ilvl="6" w:tplc="6A501772">
      <w:start w:val="1"/>
      <w:numFmt w:val="decimal"/>
      <w:lvlText w:val="%7."/>
      <w:lvlJc w:val="left"/>
      <w:pPr>
        <w:ind w:left="5040" w:hanging="360"/>
      </w:pPr>
    </w:lvl>
    <w:lvl w:ilvl="7" w:tplc="DC02B2FA">
      <w:start w:val="1"/>
      <w:numFmt w:val="lowerLetter"/>
      <w:lvlText w:val="%8."/>
      <w:lvlJc w:val="left"/>
      <w:pPr>
        <w:ind w:left="5760" w:hanging="360"/>
      </w:pPr>
    </w:lvl>
    <w:lvl w:ilvl="8" w:tplc="BBCAA304">
      <w:start w:val="1"/>
      <w:numFmt w:val="lowerRoman"/>
      <w:lvlText w:val="%9."/>
      <w:lvlJc w:val="right"/>
      <w:pPr>
        <w:ind w:left="6480" w:hanging="180"/>
      </w:pPr>
    </w:lvl>
  </w:abstractNum>
  <w:abstractNum w:abstractNumId="25">
    <w:nsid w:val="550201E4"/>
    <w:multiLevelType w:val="hybridMultilevel"/>
    <w:tmpl w:val="6F9C37EE"/>
    <w:lvl w:ilvl="0" w:tplc="6D9EAC3A">
      <w:start w:val="1"/>
      <w:numFmt w:val="bullet"/>
      <w:lvlText w:val=""/>
      <w:lvlJc w:val="left"/>
      <w:pPr>
        <w:ind w:left="720" w:hanging="360"/>
      </w:pPr>
      <w:rPr>
        <w:rFonts w:ascii="Symbol" w:hAnsi="Symbol" w:hint="default"/>
      </w:rPr>
    </w:lvl>
    <w:lvl w:ilvl="1" w:tplc="CB307D68" w:tentative="1">
      <w:start w:val="1"/>
      <w:numFmt w:val="lowerLetter"/>
      <w:lvlText w:val="%2."/>
      <w:lvlJc w:val="left"/>
      <w:pPr>
        <w:ind w:left="1440" w:hanging="360"/>
      </w:pPr>
    </w:lvl>
    <w:lvl w:ilvl="2" w:tplc="9EE89128" w:tentative="1">
      <w:start w:val="1"/>
      <w:numFmt w:val="lowerRoman"/>
      <w:lvlText w:val="%3."/>
      <w:lvlJc w:val="right"/>
      <w:pPr>
        <w:ind w:left="2160" w:hanging="180"/>
      </w:pPr>
    </w:lvl>
    <w:lvl w:ilvl="3" w:tplc="4DA8BF66" w:tentative="1">
      <w:start w:val="1"/>
      <w:numFmt w:val="decimal"/>
      <w:lvlText w:val="%4."/>
      <w:lvlJc w:val="left"/>
      <w:pPr>
        <w:ind w:left="2880" w:hanging="360"/>
      </w:pPr>
    </w:lvl>
    <w:lvl w:ilvl="4" w:tplc="3BBA9FA0" w:tentative="1">
      <w:start w:val="1"/>
      <w:numFmt w:val="lowerLetter"/>
      <w:lvlText w:val="%5."/>
      <w:lvlJc w:val="left"/>
      <w:pPr>
        <w:ind w:left="3600" w:hanging="360"/>
      </w:pPr>
    </w:lvl>
    <w:lvl w:ilvl="5" w:tplc="5A6C45F2" w:tentative="1">
      <w:start w:val="1"/>
      <w:numFmt w:val="lowerRoman"/>
      <w:lvlText w:val="%6."/>
      <w:lvlJc w:val="right"/>
      <w:pPr>
        <w:ind w:left="4320" w:hanging="180"/>
      </w:pPr>
    </w:lvl>
    <w:lvl w:ilvl="6" w:tplc="B2B09ABC" w:tentative="1">
      <w:start w:val="1"/>
      <w:numFmt w:val="decimal"/>
      <w:lvlText w:val="%7."/>
      <w:lvlJc w:val="left"/>
      <w:pPr>
        <w:ind w:left="5040" w:hanging="360"/>
      </w:pPr>
    </w:lvl>
    <w:lvl w:ilvl="7" w:tplc="BB72BE16" w:tentative="1">
      <w:start w:val="1"/>
      <w:numFmt w:val="lowerLetter"/>
      <w:lvlText w:val="%8."/>
      <w:lvlJc w:val="left"/>
      <w:pPr>
        <w:ind w:left="5760" w:hanging="360"/>
      </w:pPr>
    </w:lvl>
    <w:lvl w:ilvl="8" w:tplc="CD20B9D8" w:tentative="1">
      <w:start w:val="1"/>
      <w:numFmt w:val="lowerRoman"/>
      <w:lvlText w:val="%9."/>
      <w:lvlJc w:val="right"/>
      <w:pPr>
        <w:ind w:left="6480" w:hanging="180"/>
      </w:pPr>
    </w:lvl>
  </w:abstractNum>
  <w:abstractNum w:abstractNumId="26">
    <w:nsid w:val="56A835E8"/>
    <w:multiLevelType w:val="hybridMultilevel"/>
    <w:tmpl w:val="3F364CB6"/>
    <w:lvl w:ilvl="0" w:tplc="4C107FF2">
      <w:numFmt w:val="bullet"/>
      <w:lvlText w:val="•"/>
      <w:lvlJc w:val="left"/>
      <w:pPr>
        <w:ind w:left="1080" w:hanging="720"/>
      </w:pPr>
      <w:rPr>
        <w:rFonts w:ascii="Cambria" w:eastAsiaTheme="minorEastAsia" w:hAnsi="Cambria" w:cstheme="minorBidi" w:hint="default"/>
      </w:rPr>
    </w:lvl>
    <w:lvl w:ilvl="1" w:tplc="D0EA386C" w:tentative="1">
      <w:start w:val="1"/>
      <w:numFmt w:val="bullet"/>
      <w:lvlText w:val="o"/>
      <w:lvlJc w:val="left"/>
      <w:pPr>
        <w:ind w:left="1440" w:hanging="360"/>
      </w:pPr>
      <w:rPr>
        <w:rFonts w:ascii="Courier New" w:hAnsi="Courier New" w:cs="Courier New" w:hint="default"/>
      </w:rPr>
    </w:lvl>
    <w:lvl w:ilvl="2" w:tplc="F7C613FC" w:tentative="1">
      <w:start w:val="1"/>
      <w:numFmt w:val="bullet"/>
      <w:lvlText w:val=""/>
      <w:lvlJc w:val="left"/>
      <w:pPr>
        <w:ind w:left="2160" w:hanging="360"/>
      </w:pPr>
      <w:rPr>
        <w:rFonts w:ascii="Wingdings" w:hAnsi="Wingdings" w:hint="default"/>
      </w:rPr>
    </w:lvl>
    <w:lvl w:ilvl="3" w:tplc="FCCA9F06" w:tentative="1">
      <w:start w:val="1"/>
      <w:numFmt w:val="bullet"/>
      <w:lvlText w:val=""/>
      <w:lvlJc w:val="left"/>
      <w:pPr>
        <w:ind w:left="2880" w:hanging="360"/>
      </w:pPr>
      <w:rPr>
        <w:rFonts w:ascii="Symbol" w:hAnsi="Symbol" w:hint="default"/>
      </w:rPr>
    </w:lvl>
    <w:lvl w:ilvl="4" w:tplc="12965D5A" w:tentative="1">
      <w:start w:val="1"/>
      <w:numFmt w:val="bullet"/>
      <w:lvlText w:val="o"/>
      <w:lvlJc w:val="left"/>
      <w:pPr>
        <w:ind w:left="3600" w:hanging="360"/>
      </w:pPr>
      <w:rPr>
        <w:rFonts w:ascii="Courier New" w:hAnsi="Courier New" w:cs="Courier New" w:hint="default"/>
      </w:rPr>
    </w:lvl>
    <w:lvl w:ilvl="5" w:tplc="D95C2F0A" w:tentative="1">
      <w:start w:val="1"/>
      <w:numFmt w:val="bullet"/>
      <w:lvlText w:val=""/>
      <w:lvlJc w:val="left"/>
      <w:pPr>
        <w:ind w:left="4320" w:hanging="360"/>
      </w:pPr>
      <w:rPr>
        <w:rFonts w:ascii="Wingdings" w:hAnsi="Wingdings" w:hint="default"/>
      </w:rPr>
    </w:lvl>
    <w:lvl w:ilvl="6" w:tplc="06A06EA0" w:tentative="1">
      <w:start w:val="1"/>
      <w:numFmt w:val="bullet"/>
      <w:lvlText w:val=""/>
      <w:lvlJc w:val="left"/>
      <w:pPr>
        <w:ind w:left="5040" w:hanging="360"/>
      </w:pPr>
      <w:rPr>
        <w:rFonts w:ascii="Symbol" w:hAnsi="Symbol" w:hint="default"/>
      </w:rPr>
    </w:lvl>
    <w:lvl w:ilvl="7" w:tplc="9250ABCC" w:tentative="1">
      <w:start w:val="1"/>
      <w:numFmt w:val="bullet"/>
      <w:lvlText w:val="o"/>
      <w:lvlJc w:val="left"/>
      <w:pPr>
        <w:ind w:left="5760" w:hanging="360"/>
      </w:pPr>
      <w:rPr>
        <w:rFonts w:ascii="Courier New" w:hAnsi="Courier New" w:cs="Courier New" w:hint="default"/>
      </w:rPr>
    </w:lvl>
    <w:lvl w:ilvl="8" w:tplc="4C608306" w:tentative="1">
      <w:start w:val="1"/>
      <w:numFmt w:val="bullet"/>
      <w:lvlText w:val=""/>
      <w:lvlJc w:val="left"/>
      <w:pPr>
        <w:ind w:left="6480" w:hanging="360"/>
      </w:pPr>
      <w:rPr>
        <w:rFonts w:ascii="Wingdings" w:hAnsi="Wingdings" w:hint="default"/>
      </w:rPr>
    </w:lvl>
  </w:abstractNum>
  <w:abstractNum w:abstractNumId="27">
    <w:nsid w:val="5834081B"/>
    <w:multiLevelType w:val="hybridMultilevel"/>
    <w:tmpl w:val="FF8C4C6C"/>
    <w:lvl w:ilvl="0" w:tplc="B5E49246">
      <w:start w:val="1"/>
      <w:numFmt w:val="bullet"/>
      <w:lvlText w:val=""/>
      <w:lvlJc w:val="left"/>
      <w:pPr>
        <w:ind w:left="360" w:hanging="360"/>
      </w:pPr>
      <w:rPr>
        <w:rFonts w:ascii="Symbol" w:hAnsi="Symbol" w:hint="default"/>
      </w:rPr>
    </w:lvl>
    <w:lvl w:ilvl="1" w:tplc="EA0C5E80" w:tentative="1">
      <w:start w:val="1"/>
      <w:numFmt w:val="bullet"/>
      <w:lvlText w:val="o"/>
      <w:lvlJc w:val="left"/>
      <w:pPr>
        <w:ind w:left="1080" w:hanging="360"/>
      </w:pPr>
      <w:rPr>
        <w:rFonts w:ascii="Courier New" w:hAnsi="Courier New" w:cs="Arial" w:hint="default"/>
      </w:rPr>
    </w:lvl>
    <w:lvl w:ilvl="2" w:tplc="F364DC02" w:tentative="1">
      <w:start w:val="1"/>
      <w:numFmt w:val="bullet"/>
      <w:lvlText w:val=""/>
      <w:lvlJc w:val="left"/>
      <w:pPr>
        <w:ind w:left="1800" w:hanging="360"/>
      </w:pPr>
      <w:rPr>
        <w:rFonts w:ascii="Wingdings" w:hAnsi="Wingdings" w:hint="default"/>
      </w:rPr>
    </w:lvl>
    <w:lvl w:ilvl="3" w:tplc="EB1A073C" w:tentative="1">
      <w:start w:val="1"/>
      <w:numFmt w:val="bullet"/>
      <w:lvlText w:val=""/>
      <w:lvlJc w:val="left"/>
      <w:pPr>
        <w:ind w:left="2520" w:hanging="360"/>
      </w:pPr>
      <w:rPr>
        <w:rFonts w:ascii="Symbol" w:hAnsi="Symbol" w:hint="default"/>
      </w:rPr>
    </w:lvl>
    <w:lvl w:ilvl="4" w:tplc="E862770E" w:tentative="1">
      <w:start w:val="1"/>
      <w:numFmt w:val="bullet"/>
      <w:lvlText w:val="o"/>
      <w:lvlJc w:val="left"/>
      <w:pPr>
        <w:ind w:left="3240" w:hanging="360"/>
      </w:pPr>
      <w:rPr>
        <w:rFonts w:ascii="Courier New" w:hAnsi="Courier New" w:cs="Arial" w:hint="default"/>
      </w:rPr>
    </w:lvl>
    <w:lvl w:ilvl="5" w:tplc="F7B22FE6" w:tentative="1">
      <w:start w:val="1"/>
      <w:numFmt w:val="bullet"/>
      <w:lvlText w:val=""/>
      <w:lvlJc w:val="left"/>
      <w:pPr>
        <w:ind w:left="3960" w:hanging="360"/>
      </w:pPr>
      <w:rPr>
        <w:rFonts w:ascii="Wingdings" w:hAnsi="Wingdings" w:hint="default"/>
      </w:rPr>
    </w:lvl>
    <w:lvl w:ilvl="6" w:tplc="1124FCC2" w:tentative="1">
      <w:start w:val="1"/>
      <w:numFmt w:val="bullet"/>
      <w:lvlText w:val=""/>
      <w:lvlJc w:val="left"/>
      <w:pPr>
        <w:ind w:left="4680" w:hanging="360"/>
      </w:pPr>
      <w:rPr>
        <w:rFonts w:ascii="Symbol" w:hAnsi="Symbol" w:hint="default"/>
      </w:rPr>
    </w:lvl>
    <w:lvl w:ilvl="7" w:tplc="590215FE" w:tentative="1">
      <w:start w:val="1"/>
      <w:numFmt w:val="bullet"/>
      <w:lvlText w:val="o"/>
      <w:lvlJc w:val="left"/>
      <w:pPr>
        <w:ind w:left="5400" w:hanging="360"/>
      </w:pPr>
      <w:rPr>
        <w:rFonts w:ascii="Courier New" w:hAnsi="Courier New" w:cs="Arial" w:hint="default"/>
      </w:rPr>
    </w:lvl>
    <w:lvl w:ilvl="8" w:tplc="F06E4E90" w:tentative="1">
      <w:start w:val="1"/>
      <w:numFmt w:val="bullet"/>
      <w:lvlText w:val=""/>
      <w:lvlJc w:val="left"/>
      <w:pPr>
        <w:ind w:left="6120" w:hanging="360"/>
      </w:pPr>
      <w:rPr>
        <w:rFonts w:ascii="Wingdings" w:hAnsi="Wingdings" w:hint="default"/>
      </w:rPr>
    </w:lvl>
  </w:abstractNum>
  <w:abstractNum w:abstractNumId="28">
    <w:nsid w:val="5B3D7E9B"/>
    <w:multiLevelType w:val="hybridMultilevel"/>
    <w:tmpl w:val="6D3C29A0"/>
    <w:lvl w:ilvl="0" w:tplc="05F044EE">
      <w:start w:val="1"/>
      <w:numFmt w:val="decimal"/>
      <w:lvlText w:val="%1."/>
      <w:lvlJc w:val="left"/>
      <w:pPr>
        <w:ind w:left="360" w:hanging="360"/>
      </w:pPr>
    </w:lvl>
    <w:lvl w:ilvl="1" w:tplc="DA5695A6">
      <w:start w:val="1"/>
      <w:numFmt w:val="lowerLetter"/>
      <w:lvlText w:val="%2."/>
      <w:lvlJc w:val="left"/>
      <w:pPr>
        <w:ind w:left="1080" w:hanging="360"/>
      </w:pPr>
    </w:lvl>
    <w:lvl w:ilvl="2" w:tplc="6A92FA9E">
      <w:start w:val="1"/>
      <w:numFmt w:val="lowerRoman"/>
      <w:lvlText w:val="%3."/>
      <w:lvlJc w:val="right"/>
      <w:pPr>
        <w:ind w:left="1800" w:hanging="360"/>
      </w:pPr>
    </w:lvl>
    <w:lvl w:ilvl="3" w:tplc="0BF0434A" w:tentative="1">
      <w:start w:val="1"/>
      <w:numFmt w:val="decimal"/>
      <w:lvlText w:val="%4."/>
      <w:lvlJc w:val="left"/>
      <w:pPr>
        <w:ind w:left="2520" w:hanging="360"/>
      </w:pPr>
    </w:lvl>
    <w:lvl w:ilvl="4" w:tplc="D86A0B98" w:tentative="1">
      <w:start w:val="1"/>
      <w:numFmt w:val="lowerLetter"/>
      <w:lvlText w:val="%5."/>
      <w:lvlJc w:val="left"/>
      <w:pPr>
        <w:ind w:left="3240" w:hanging="360"/>
      </w:pPr>
    </w:lvl>
    <w:lvl w:ilvl="5" w:tplc="3AF8B24A" w:tentative="1">
      <w:start w:val="1"/>
      <w:numFmt w:val="lowerRoman"/>
      <w:lvlText w:val="%6."/>
      <w:lvlJc w:val="right"/>
      <w:pPr>
        <w:ind w:left="3780" w:hanging="180"/>
      </w:pPr>
    </w:lvl>
    <w:lvl w:ilvl="6" w:tplc="5052D5E4" w:tentative="1">
      <w:start w:val="1"/>
      <w:numFmt w:val="decimal"/>
      <w:lvlText w:val="%7."/>
      <w:lvlJc w:val="left"/>
      <w:pPr>
        <w:ind w:left="4680" w:hanging="360"/>
      </w:pPr>
    </w:lvl>
    <w:lvl w:ilvl="7" w:tplc="4A9CB1EE" w:tentative="1">
      <w:start w:val="1"/>
      <w:numFmt w:val="lowerLetter"/>
      <w:lvlText w:val="%8."/>
      <w:lvlJc w:val="left"/>
      <w:pPr>
        <w:ind w:left="5400" w:hanging="360"/>
      </w:pPr>
    </w:lvl>
    <w:lvl w:ilvl="8" w:tplc="9078BBB2" w:tentative="1">
      <w:start w:val="1"/>
      <w:numFmt w:val="lowerRoman"/>
      <w:lvlText w:val="%9."/>
      <w:lvlJc w:val="right"/>
      <w:pPr>
        <w:ind w:left="5940" w:hanging="180"/>
      </w:pPr>
    </w:lvl>
  </w:abstractNum>
  <w:abstractNum w:abstractNumId="29">
    <w:nsid w:val="5D45657A"/>
    <w:multiLevelType w:val="hybridMultilevel"/>
    <w:tmpl w:val="1E3427AE"/>
    <w:lvl w:ilvl="0" w:tplc="414C7216">
      <w:start w:val="1"/>
      <w:numFmt w:val="lowerLetter"/>
      <w:lvlText w:val="%1."/>
      <w:lvlJc w:val="left"/>
      <w:pPr>
        <w:ind w:left="720" w:hanging="360"/>
      </w:pPr>
      <w:rPr>
        <w:rFonts w:hint="default"/>
      </w:rPr>
    </w:lvl>
    <w:lvl w:ilvl="1" w:tplc="1E367A5E" w:tentative="1">
      <w:start w:val="1"/>
      <w:numFmt w:val="lowerLetter"/>
      <w:lvlText w:val="%2."/>
      <w:lvlJc w:val="left"/>
      <w:pPr>
        <w:ind w:left="1440" w:hanging="360"/>
      </w:pPr>
    </w:lvl>
    <w:lvl w:ilvl="2" w:tplc="08C606B4" w:tentative="1">
      <w:start w:val="1"/>
      <w:numFmt w:val="lowerRoman"/>
      <w:lvlText w:val="%3."/>
      <w:lvlJc w:val="right"/>
      <w:pPr>
        <w:ind w:left="2160" w:hanging="180"/>
      </w:pPr>
    </w:lvl>
    <w:lvl w:ilvl="3" w:tplc="916A07FC" w:tentative="1">
      <w:start w:val="1"/>
      <w:numFmt w:val="decimal"/>
      <w:lvlText w:val="%4."/>
      <w:lvlJc w:val="left"/>
      <w:pPr>
        <w:ind w:left="2880" w:hanging="360"/>
      </w:pPr>
    </w:lvl>
    <w:lvl w:ilvl="4" w:tplc="9A1CBFD4" w:tentative="1">
      <w:start w:val="1"/>
      <w:numFmt w:val="lowerLetter"/>
      <w:lvlText w:val="%5."/>
      <w:lvlJc w:val="left"/>
      <w:pPr>
        <w:ind w:left="3600" w:hanging="360"/>
      </w:pPr>
    </w:lvl>
    <w:lvl w:ilvl="5" w:tplc="A2B697EE" w:tentative="1">
      <w:start w:val="1"/>
      <w:numFmt w:val="lowerRoman"/>
      <w:lvlText w:val="%6."/>
      <w:lvlJc w:val="right"/>
      <w:pPr>
        <w:ind w:left="4320" w:hanging="180"/>
      </w:pPr>
    </w:lvl>
    <w:lvl w:ilvl="6" w:tplc="303A753A" w:tentative="1">
      <w:start w:val="1"/>
      <w:numFmt w:val="decimal"/>
      <w:lvlText w:val="%7."/>
      <w:lvlJc w:val="left"/>
      <w:pPr>
        <w:ind w:left="5040" w:hanging="360"/>
      </w:pPr>
    </w:lvl>
    <w:lvl w:ilvl="7" w:tplc="B6B26F6A" w:tentative="1">
      <w:start w:val="1"/>
      <w:numFmt w:val="lowerLetter"/>
      <w:lvlText w:val="%8."/>
      <w:lvlJc w:val="left"/>
      <w:pPr>
        <w:ind w:left="5760" w:hanging="360"/>
      </w:pPr>
    </w:lvl>
    <w:lvl w:ilvl="8" w:tplc="CD04B3F2" w:tentative="1">
      <w:start w:val="1"/>
      <w:numFmt w:val="lowerRoman"/>
      <w:lvlText w:val="%9."/>
      <w:lvlJc w:val="right"/>
      <w:pPr>
        <w:ind w:left="6480" w:hanging="180"/>
      </w:pPr>
    </w:lvl>
  </w:abstractNum>
  <w:abstractNum w:abstractNumId="30">
    <w:nsid w:val="614E2FBE"/>
    <w:multiLevelType w:val="hybridMultilevel"/>
    <w:tmpl w:val="1B0ACAAC"/>
    <w:lvl w:ilvl="0" w:tplc="510CA0FC">
      <w:numFmt w:val="bullet"/>
      <w:lvlText w:val="-"/>
      <w:lvlJc w:val="left"/>
      <w:pPr>
        <w:ind w:left="360" w:hanging="360"/>
      </w:pPr>
      <w:rPr>
        <w:rFonts w:ascii="Arial" w:eastAsia="Times New Roman" w:hAnsi="Arial" w:hint="default"/>
      </w:rPr>
    </w:lvl>
    <w:lvl w:ilvl="1" w:tplc="5DB0A200" w:tentative="1">
      <w:start w:val="1"/>
      <w:numFmt w:val="bullet"/>
      <w:lvlText w:val="o"/>
      <w:lvlJc w:val="left"/>
      <w:pPr>
        <w:ind w:left="1080" w:hanging="360"/>
      </w:pPr>
      <w:rPr>
        <w:rFonts w:ascii="Courier New" w:hAnsi="Courier New" w:cs="Courier New" w:hint="default"/>
      </w:rPr>
    </w:lvl>
    <w:lvl w:ilvl="2" w:tplc="7C846D42" w:tentative="1">
      <w:start w:val="1"/>
      <w:numFmt w:val="bullet"/>
      <w:lvlText w:val=""/>
      <w:lvlJc w:val="left"/>
      <w:pPr>
        <w:ind w:left="1800" w:hanging="360"/>
      </w:pPr>
      <w:rPr>
        <w:rFonts w:ascii="Wingdings" w:hAnsi="Wingdings" w:hint="default"/>
      </w:rPr>
    </w:lvl>
    <w:lvl w:ilvl="3" w:tplc="D8FCE09E" w:tentative="1">
      <w:start w:val="1"/>
      <w:numFmt w:val="bullet"/>
      <w:lvlText w:val=""/>
      <w:lvlJc w:val="left"/>
      <w:pPr>
        <w:ind w:left="2520" w:hanging="360"/>
      </w:pPr>
      <w:rPr>
        <w:rFonts w:ascii="Symbol" w:hAnsi="Symbol" w:hint="default"/>
      </w:rPr>
    </w:lvl>
    <w:lvl w:ilvl="4" w:tplc="96E8B7A4" w:tentative="1">
      <w:start w:val="1"/>
      <w:numFmt w:val="bullet"/>
      <w:lvlText w:val="o"/>
      <w:lvlJc w:val="left"/>
      <w:pPr>
        <w:ind w:left="3240" w:hanging="360"/>
      </w:pPr>
      <w:rPr>
        <w:rFonts w:ascii="Courier New" w:hAnsi="Courier New" w:cs="Courier New" w:hint="default"/>
      </w:rPr>
    </w:lvl>
    <w:lvl w:ilvl="5" w:tplc="B4FE069A" w:tentative="1">
      <w:start w:val="1"/>
      <w:numFmt w:val="bullet"/>
      <w:lvlText w:val=""/>
      <w:lvlJc w:val="left"/>
      <w:pPr>
        <w:ind w:left="3960" w:hanging="360"/>
      </w:pPr>
      <w:rPr>
        <w:rFonts w:ascii="Wingdings" w:hAnsi="Wingdings" w:hint="default"/>
      </w:rPr>
    </w:lvl>
    <w:lvl w:ilvl="6" w:tplc="B1EC3BD6" w:tentative="1">
      <w:start w:val="1"/>
      <w:numFmt w:val="bullet"/>
      <w:lvlText w:val=""/>
      <w:lvlJc w:val="left"/>
      <w:pPr>
        <w:ind w:left="4680" w:hanging="360"/>
      </w:pPr>
      <w:rPr>
        <w:rFonts w:ascii="Symbol" w:hAnsi="Symbol" w:hint="default"/>
      </w:rPr>
    </w:lvl>
    <w:lvl w:ilvl="7" w:tplc="CB5CFF8C" w:tentative="1">
      <w:start w:val="1"/>
      <w:numFmt w:val="bullet"/>
      <w:lvlText w:val="o"/>
      <w:lvlJc w:val="left"/>
      <w:pPr>
        <w:ind w:left="5400" w:hanging="360"/>
      </w:pPr>
      <w:rPr>
        <w:rFonts w:ascii="Courier New" w:hAnsi="Courier New" w:cs="Courier New" w:hint="default"/>
      </w:rPr>
    </w:lvl>
    <w:lvl w:ilvl="8" w:tplc="6882AE0A" w:tentative="1">
      <w:start w:val="1"/>
      <w:numFmt w:val="bullet"/>
      <w:lvlText w:val=""/>
      <w:lvlJc w:val="left"/>
      <w:pPr>
        <w:ind w:left="6120" w:hanging="360"/>
      </w:pPr>
      <w:rPr>
        <w:rFonts w:ascii="Wingdings" w:hAnsi="Wingdings" w:hint="default"/>
      </w:rPr>
    </w:lvl>
  </w:abstractNum>
  <w:abstractNum w:abstractNumId="31">
    <w:nsid w:val="657B6B90"/>
    <w:multiLevelType w:val="hybridMultilevel"/>
    <w:tmpl w:val="601EF738"/>
    <w:lvl w:ilvl="0" w:tplc="BF28EBA2">
      <w:start w:val="1"/>
      <w:numFmt w:val="decimal"/>
      <w:lvlText w:val="%1."/>
      <w:lvlJc w:val="left"/>
      <w:pPr>
        <w:ind w:left="360" w:hanging="360"/>
      </w:pPr>
      <w:rPr>
        <w:rFonts w:hint="default"/>
      </w:rPr>
    </w:lvl>
    <w:lvl w:ilvl="1" w:tplc="6E44C9B8" w:tentative="1">
      <w:start w:val="1"/>
      <w:numFmt w:val="bullet"/>
      <w:lvlText w:val="o"/>
      <w:lvlJc w:val="left"/>
      <w:pPr>
        <w:ind w:left="1080" w:hanging="360"/>
      </w:pPr>
      <w:rPr>
        <w:rFonts w:ascii="Courier New" w:hAnsi="Courier New" w:cs="Arial" w:hint="default"/>
      </w:rPr>
    </w:lvl>
    <w:lvl w:ilvl="2" w:tplc="355C7522" w:tentative="1">
      <w:start w:val="1"/>
      <w:numFmt w:val="bullet"/>
      <w:lvlText w:val=""/>
      <w:lvlJc w:val="left"/>
      <w:pPr>
        <w:ind w:left="1800" w:hanging="360"/>
      </w:pPr>
      <w:rPr>
        <w:rFonts w:ascii="Wingdings" w:hAnsi="Wingdings" w:hint="default"/>
      </w:rPr>
    </w:lvl>
    <w:lvl w:ilvl="3" w:tplc="F9FA72C2" w:tentative="1">
      <w:start w:val="1"/>
      <w:numFmt w:val="bullet"/>
      <w:lvlText w:val=""/>
      <w:lvlJc w:val="left"/>
      <w:pPr>
        <w:ind w:left="2520" w:hanging="360"/>
      </w:pPr>
      <w:rPr>
        <w:rFonts w:ascii="Symbol" w:hAnsi="Symbol" w:hint="default"/>
      </w:rPr>
    </w:lvl>
    <w:lvl w:ilvl="4" w:tplc="05307C24" w:tentative="1">
      <w:start w:val="1"/>
      <w:numFmt w:val="bullet"/>
      <w:lvlText w:val="o"/>
      <w:lvlJc w:val="left"/>
      <w:pPr>
        <w:ind w:left="3240" w:hanging="360"/>
      </w:pPr>
      <w:rPr>
        <w:rFonts w:ascii="Courier New" w:hAnsi="Courier New" w:cs="Arial" w:hint="default"/>
      </w:rPr>
    </w:lvl>
    <w:lvl w:ilvl="5" w:tplc="ED9285D2" w:tentative="1">
      <w:start w:val="1"/>
      <w:numFmt w:val="bullet"/>
      <w:lvlText w:val=""/>
      <w:lvlJc w:val="left"/>
      <w:pPr>
        <w:ind w:left="3960" w:hanging="360"/>
      </w:pPr>
      <w:rPr>
        <w:rFonts w:ascii="Wingdings" w:hAnsi="Wingdings" w:hint="default"/>
      </w:rPr>
    </w:lvl>
    <w:lvl w:ilvl="6" w:tplc="3D567A44" w:tentative="1">
      <w:start w:val="1"/>
      <w:numFmt w:val="bullet"/>
      <w:lvlText w:val=""/>
      <w:lvlJc w:val="left"/>
      <w:pPr>
        <w:ind w:left="4680" w:hanging="360"/>
      </w:pPr>
      <w:rPr>
        <w:rFonts w:ascii="Symbol" w:hAnsi="Symbol" w:hint="default"/>
      </w:rPr>
    </w:lvl>
    <w:lvl w:ilvl="7" w:tplc="00C2910C" w:tentative="1">
      <w:start w:val="1"/>
      <w:numFmt w:val="bullet"/>
      <w:lvlText w:val="o"/>
      <w:lvlJc w:val="left"/>
      <w:pPr>
        <w:ind w:left="5400" w:hanging="360"/>
      </w:pPr>
      <w:rPr>
        <w:rFonts w:ascii="Courier New" w:hAnsi="Courier New" w:cs="Arial" w:hint="default"/>
      </w:rPr>
    </w:lvl>
    <w:lvl w:ilvl="8" w:tplc="1466E0A8" w:tentative="1">
      <w:start w:val="1"/>
      <w:numFmt w:val="bullet"/>
      <w:lvlText w:val=""/>
      <w:lvlJc w:val="left"/>
      <w:pPr>
        <w:ind w:left="6120" w:hanging="360"/>
      </w:pPr>
      <w:rPr>
        <w:rFonts w:ascii="Wingdings" w:hAnsi="Wingdings" w:hint="default"/>
      </w:rPr>
    </w:lvl>
  </w:abstractNum>
  <w:abstractNum w:abstractNumId="32">
    <w:nsid w:val="6E660E11"/>
    <w:multiLevelType w:val="hybridMultilevel"/>
    <w:tmpl w:val="91C25FDC"/>
    <w:lvl w:ilvl="0" w:tplc="2D789E98">
      <w:start w:val="1"/>
      <w:numFmt w:val="bullet"/>
      <w:lvlText w:val=""/>
      <w:lvlJc w:val="left"/>
      <w:pPr>
        <w:ind w:left="360" w:hanging="360"/>
      </w:pPr>
      <w:rPr>
        <w:rFonts w:ascii="Symbol" w:hAnsi="Symbol" w:hint="default"/>
      </w:rPr>
    </w:lvl>
    <w:lvl w:ilvl="1" w:tplc="C27A3A90" w:tentative="1">
      <w:start w:val="1"/>
      <w:numFmt w:val="bullet"/>
      <w:lvlText w:val="o"/>
      <w:lvlJc w:val="left"/>
      <w:pPr>
        <w:ind w:left="1080" w:hanging="360"/>
      </w:pPr>
      <w:rPr>
        <w:rFonts w:ascii="Courier New" w:hAnsi="Courier New" w:cs="Arial" w:hint="default"/>
      </w:rPr>
    </w:lvl>
    <w:lvl w:ilvl="2" w:tplc="0C8480C0" w:tentative="1">
      <w:start w:val="1"/>
      <w:numFmt w:val="bullet"/>
      <w:lvlText w:val=""/>
      <w:lvlJc w:val="left"/>
      <w:pPr>
        <w:ind w:left="1800" w:hanging="360"/>
      </w:pPr>
      <w:rPr>
        <w:rFonts w:ascii="Wingdings" w:hAnsi="Wingdings" w:hint="default"/>
      </w:rPr>
    </w:lvl>
    <w:lvl w:ilvl="3" w:tplc="AECC79DE" w:tentative="1">
      <w:start w:val="1"/>
      <w:numFmt w:val="bullet"/>
      <w:lvlText w:val=""/>
      <w:lvlJc w:val="left"/>
      <w:pPr>
        <w:ind w:left="2520" w:hanging="360"/>
      </w:pPr>
      <w:rPr>
        <w:rFonts w:ascii="Symbol" w:hAnsi="Symbol" w:hint="default"/>
      </w:rPr>
    </w:lvl>
    <w:lvl w:ilvl="4" w:tplc="CEECC370" w:tentative="1">
      <w:start w:val="1"/>
      <w:numFmt w:val="bullet"/>
      <w:lvlText w:val="o"/>
      <w:lvlJc w:val="left"/>
      <w:pPr>
        <w:ind w:left="3240" w:hanging="360"/>
      </w:pPr>
      <w:rPr>
        <w:rFonts w:ascii="Courier New" w:hAnsi="Courier New" w:cs="Arial" w:hint="default"/>
      </w:rPr>
    </w:lvl>
    <w:lvl w:ilvl="5" w:tplc="1AA0ABBE" w:tentative="1">
      <w:start w:val="1"/>
      <w:numFmt w:val="bullet"/>
      <w:lvlText w:val=""/>
      <w:lvlJc w:val="left"/>
      <w:pPr>
        <w:ind w:left="3960" w:hanging="360"/>
      </w:pPr>
      <w:rPr>
        <w:rFonts w:ascii="Wingdings" w:hAnsi="Wingdings" w:hint="default"/>
      </w:rPr>
    </w:lvl>
    <w:lvl w:ilvl="6" w:tplc="09E4B992" w:tentative="1">
      <w:start w:val="1"/>
      <w:numFmt w:val="bullet"/>
      <w:lvlText w:val=""/>
      <w:lvlJc w:val="left"/>
      <w:pPr>
        <w:ind w:left="4680" w:hanging="360"/>
      </w:pPr>
      <w:rPr>
        <w:rFonts w:ascii="Symbol" w:hAnsi="Symbol" w:hint="default"/>
      </w:rPr>
    </w:lvl>
    <w:lvl w:ilvl="7" w:tplc="A6CC833C" w:tentative="1">
      <w:start w:val="1"/>
      <w:numFmt w:val="bullet"/>
      <w:lvlText w:val="o"/>
      <w:lvlJc w:val="left"/>
      <w:pPr>
        <w:ind w:left="5400" w:hanging="360"/>
      </w:pPr>
      <w:rPr>
        <w:rFonts w:ascii="Courier New" w:hAnsi="Courier New" w:cs="Arial" w:hint="default"/>
      </w:rPr>
    </w:lvl>
    <w:lvl w:ilvl="8" w:tplc="315C0962" w:tentative="1">
      <w:start w:val="1"/>
      <w:numFmt w:val="bullet"/>
      <w:lvlText w:val=""/>
      <w:lvlJc w:val="left"/>
      <w:pPr>
        <w:ind w:left="6120" w:hanging="360"/>
      </w:pPr>
      <w:rPr>
        <w:rFonts w:ascii="Wingdings" w:hAnsi="Wingdings" w:hint="default"/>
      </w:rPr>
    </w:lvl>
  </w:abstractNum>
  <w:abstractNum w:abstractNumId="33">
    <w:nsid w:val="768D62B4"/>
    <w:multiLevelType w:val="hybridMultilevel"/>
    <w:tmpl w:val="AB6E22DC"/>
    <w:lvl w:ilvl="0" w:tplc="0EB48EB4">
      <w:start w:val="1"/>
      <w:numFmt w:val="decimal"/>
      <w:lvlText w:val="%1."/>
      <w:lvlJc w:val="left"/>
      <w:pPr>
        <w:ind w:left="720" w:hanging="360"/>
      </w:pPr>
      <w:rPr>
        <w:rFonts w:hint="default"/>
      </w:rPr>
    </w:lvl>
    <w:lvl w:ilvl="1" w:tplc="2F24F5D6" w:tentative="1">
      <w:start w:val="1"/>
      <w:numFmt w:val="bullet"/>
      <w:lvlText w:val="o"/>
      <w:lvlJc w:val="left"/>
      <w:pPr>
        <w:ind w:left="1440" w:hanging="360"/>
      </w:pPr>
      <w:rPr>
        <w:rFonts w:ascii="Courier New" w:hAnsi="Courier New" w:cs="Courier New" w:hint="default"/>
      </w:rPr>
    </w:lvl>
    <w:lvl w:ilvl="2" w:tplc="94E2175C" w:tentative="1">
      <w:start w:val="1"/>
      <w:numFmt w:val="bullet"/>
      <w:lvlText w:val=""/>
      <w:lvlJc w:val="left"/>
      <w:pPr>
        <w:ind w:left="2160" w:hanging="360"/>
      </w:pPr>
      <w:rPr>
        <w:rFonts w:ascii="Wingdings" w:hAnsi="Wingdings" w:hint="default"/>
      </w:rPr>
    </w:lvl>
    <w:lvl w:ilvl="3" w:tplc="7D665230" w:tentative="1">
      <w:start w:val="1"/>
      <w:numFmt w:val="bullet"/>
      <w:lvlText w:val=""/>
      <w:lvlJc w:val="left"/>
      <w:pPr>
        <w:ind w:left="2880" w:hanging="360"/>
      </w:pPr>
      <w:rPr>
        <w:rFonts w:ascii="Symbol" w:hAnsi="Symbol" w:hint="default"/>
      </w:rPr>
    </w:lvl>
    <w:lvl w:ilvl="4" w:tplc="58A063B0" w:tentative="1">
      <w:start w:val="1"/>
      <w:numFmt w:val="bullet"/>
      <w:lvlText w:val="o"/>
      <w:lvlJc w:val="left"/>
      <w:pPr>
        <w:ind w:left="3600" w:hanging="360"/>
      </w:pPr>
      <w:rPr>
        <w:rFonts w:ascii="Courier New" w:hAnsi="Courier New" w:cs="Courier New" w:hint="default"/>
      </w:rPr>
    </w:lvl>
    <w:lvl w:ilvl="5" w:tplc="D96A54BE" w:tentative="1">
      <w:start w:val="1"/>
      <w:numFmt w:val="bullet"/>
      <w:lvlText w:val=""/>
      <w:lvlJc w:val="left"/>
      <w:pPr>
        <w:ind w:left="4320" w:hanging="360"/>
      </w:pPr>
      <w:rPr>
        <w:rFonts w:ascii="Wingdings" w:hAnsi="Wingdings" w:hint="default"/>
      </w:rPr>
    </w:lvl>
    <w:lvl w:ilvl="6" w:tplc="60340632" w:tentative="1">
      <w:start w:val="1"/>
      <w:numFmt w:val="bullet"/>
      <w:lvlText w:val=""/>
      <w:lvlJc w:val="left"/>
      <w:pPr>
        <w:ind w:left="5040" w:hanging="360"/>
      </w:pPr>
      <w:rPr>
        <w:rFonts w:ascii="Symbol" w:hAnsi="Symbol" w:hint="default"/>
      </w:rPr>
    </w:lvl>
    <w:lvl w:ilvl="7" w:tplc="E4CAAEB6" w:tentative="1">
      <w:start w:val="1"/>
      <w:numFmt w:val="bullet"/>
      <w:lvlText w:val="o"/>
      <w:lvlJc w:val="left"/>
      <w:pPr>
        <w:ind w:left="5760" w:hanging="360"/>
      </w:pPr>
      <w:rPr>
        <w:rFonts w:ascii="Courier New" w:hAnsi="Courier New" w:cs="Courier New" w:hint="default"/>
      </w:rPr>
    </w:lvl>
    <w:lvl w:ilvl="8" w:tplc="FCF27852" w:tentative="1">
      <w:start w:val="1"/>
      <w:numFmt w:val="bullet"/>
      <w:lvlText w:val=""/>
      <w:lvlJc w:val="left"/>
      <w:pPr>
        <w:ind w:left="6480" w:hanging="360"/>
      </w:pPr>
      <w:rPr>
        <w:rFonts w:ascii="Wingdings" w:hAnsi="Wingdings" w:hint="default"/>
      </w:rPr>
    </w:lvl>
  </w:abstractNum>
  <w:abstractNum w:abstractNumId="34">
    <w:nsid w:val="7C005EFB"/>
    <w:multiLevelType w:val="hybridMultilevel"/>
    <w:tmpl w:val="FE802390"/>
    <w:lvl w:ilvl="0" w:tplc="CFA6D406">
      <w:start w:val="1"/>
      <w:numFmt w:val="bullet"/>
      <w:lvlText w:val=""/>
      <w:lvlJc w:val="left"/>
      <w:pPr>
        <w:ind w:left="720" w:hanging="360"/>
      </w:pPr>
      <w:rPr>
        <w:rFonts w:ascii="Symbol" w:hAnsi="Symbol" w:hint="default"/>
      </w:rPr>
    </w:lvl>
    <w:lvl w:ilvl="1" w:tplc="8F623134" w:tentative="1">
      <w:start w:val="1"/>
      <w:numFmt w:val="lowerLetter"/>
      <w:lvlText w:val="%2."/>
      <w:lvlJc w:val="left"/>
      <w:pPr>
        <w:ind w:left="1440" w:hanging="360"/>
      </w:pPr>
    </w:lvl>
    <w:lvl w:ilvl="2" w:tplc="06F65EB8" w:tentative="1">
      <w:start w:val="1"/>
      <w:numFmt w:val="lowerRoman"/>
      <w:lvlText w:val="%3."/>
      <w:lvlJc w:val="right"/>
      <w:pPr>
        <w:ind w:left="2160" w:hanging="180"/>
      </w:pPr>
    </w:lvl>
    <w:lvl w:ilvl="3" w:tplc="4E9AFCD4" w:tentative="1">
      <w:start w:val="1"/>
      <w:numFmt w:val="decimal"/>
      <w:lvlText w:val="%4."/>
      <w:lvlJc w:val="left"/>
      <w:pPr>
        <w:ind w:left="2880" w:hanging="360"/>
      </w:pPr>
    </w:lvl>
    <w:lvl w:ilvl="4" w:tplc="F580F250" w:tentative="1">
      <w:start w:val="1"/>
      <w:numFmt w:val="lowerLetter"/>
      <w:lvlText w:val="%5."/>
      <w:lvlJc w:val="left"/>
      <w:pPr>
        <w:ind w:left="3600" w:hanging="360"/>
      </w:pPr>
    </w:lvl>
    <w:lvl w:ilvl="5" w:tplc="98AA42A2" w:tentative="1">
      <w:start w:val="1"/>
      <w:numFmt w:val="lowerRoman"/>
      <w:lvlText w:val="%6."/>
      <w:lvlJc w:val="right"/>
      <w:pPr>
        <w:ind w:left="4320" w:hanging="180"/>
      </w:pPr>
    </w:lvl>
    <w:lvl w:ilvl="6" w:tplc="B35679B4" w:tentative="1">
      <w:start w:val="1"/>
      <w:numFmt w:val="decimal"/>
      <w:lvlText w:val="%7."/>
      <w:lvlJc w:val="left"/>
      <w:pPr>
        <w:ind w:left="5040" w:hanging="360"/>
      </w:pPr>
    </w:lvl>
    <w:lvl w:ilvl="7" w:tplc="852212DE" w:tentative="1">
      <w:start w:val="1"/>
      <w:numFmt w:val="lowerLetter"/>
      <w:lvlText w:val="%8."/>
      <w:lvlJc w:val="left"/>
      <w:pPr>
        <w:ind w:left="5760" w:hanging="360"/>
      </w:pPr>
    </w:lvl>
    <w:lvl w:ilvl="8" w:tplc="0ADA8AB8" w:tentative="1">
      <w:start w:val="1"/>
      <w:numFmt w:val="lowerRoman"/>
      <w:lvlText w:val="%9."/>
      <w:lvlJc w:val="right"/>
      <w:pPr>
        <w:ind w:left="6480" w:hanging="180"/>
      </w:pPr>
    </w:lvl>
  </w:abstractNum>
  <w:abstractNum w:abstractNumId="35">
    <w:nsid w:val="7DF440E2"/>
    <w:multiLevelType w:val="hybridMultilevel"/>
    <w:tmpl w:val="147E7164"/>
    <w:lvl w:ilvl="0" w:tplc="9CE8FF2E">
      <w:start w:val="1"/>
      <w:numFmt w:val="decimal"/>
      <w:lvlText w:val="%1."/>
      <w:lvlJc w:val="left"/>
      <w:pPr>
        <w:ind w:left="720" w:hanging="360"/>
      </w:pPr>
    </w:lvl>
    <w:lvl w:ilvl="1" w:tplc="0B7E266C" w:tentative="1">
      <w:start w:val="1"/>
      <w:numFmt w:val="lowerLetter"/>
      <w:lvlText w:val="%2."/>
      <w:lvlJc w:val="left"/>
      <w:pPr>
        <w:ind w:left="1440" w:hanging="360"/>
      </w:pPr>
    </w:lvl>
    <w:lvl w:ilvl="2" w:tplc="4BAC7B9E" w:tentative="1">
      <w:start w:val="1"/>
      <w:numFmt w:val="lowerRoman"/>
      <w:lvlText w:val="%3."/>
      <w:lvlJc w:val="right"/>
      <w:pPr>
        <w:ind w:left="2160" w:hanging="180"/>
      </w:pPr>
    </w:lvl>
    <w:lvl w:ilvl="3" w:tplc="D18EC5BA" w:tentative="1">
      <w:start w:val="1"/>
      <w:numFmt w:val="decimal"/>
      <w:lvlText w:val="%4."/>
      <w:lvlJc w:val="left"/>
      <w:pPr>
        <w:ind w:left="2880" w:hanging="360"/>
      </w:pPr>
    </w:lvl>
    <w:lvl w:ilvl="4" w:tplc="EE245C7C" w:tentative="1">
      <w:start w:val="1"/>
      <w:numFmt w:val="lowerLetter"/>
      <w:lvlText w:val="%5."/>
      <w:lvlJc w:val="left"/>
      <w:pPr>
        <w:ind w:left="3600" w:hanging="360"/>
      </w:pPr>
    </w:lvl>
    <w:lvl w:ilvl="5" w:tplc="8E7E2334" w:tentative="1">
      <w:start w:val="1"/>
      <w:numFmt w:val="lowerRoman"/>
      <w:lvlText w:val="%6."/>
      <w:lvlJc w:val="right"/>
      <w:pPr>
        <w:ind w:left="4320" w:hanging="180"/>
      </w:pPr>
    </w:lvl>
    <w:lvl w:ilvl="6" w:tplc="E5B283EC" w:tentative="1">
      <w:start w:val="1"/>
      <w:numFmt w:val="decimal"/>
      <w:lvlText w:val="%7."/>
      <w:lvlJc w:val="left"/>
      <w:pPr>
        <w:ind w:left="5040" w:hanging="360"/>
      </w:pPr>
    </w:lvl>
    <w:lvl w:ilvl="7" w:tplc="78DE66B2" w:tentative="1">
      <w:start w:val="1"/>
      <w:numFmt w:val="lowerLetter"/>
      <w:lvlText w:val="%8."/>
      <w:lvlJc w:val="left"/>
      <w:pPr>
        <w:ind w:left="5760" w:hanging="360"/>
      </w:pPr>
    </w:lvl>
    <w:lvl w:ilvl="8" w:tplc="3C30913E" w:tentative="1">
      <w:start w:val="1"/>
      <w:numFmt w:val="lowerRoman"/>
      <w:lvlText w:val="%9."/>
      <w:lvlJc w:val="right"/>
      <w:pPr>
        <w:ind w:left="6480" w:hanging="180"/>
      </w:pPr>
    </w:lvl>
  </w:abstractNum>
  <w:num w:numId="1">
    <w:abstractNumId w:val="15"/>
  </w:num>
  <w:num w:numId="2">
    <w:abstractNumId w:val="21"/>
  </w:num>
  <w:num w:numId="3">
    <w:abstractNumId w:val="0"/>
  </w:num>
  <w:num w:numId="4">
    <w:abstractNumId w:val="28"/>
  </w:num>
  <w:num w:numId="5">
    <w:abstractNumId w:val="3"/>
  </w:num>
  <w:num w:numId="6">
    <w:abstractNumId w:val="32"/>
  </w:num>
  <w:num w:numId="7">
    <w:abstractNumId w:val="19"/>
  </w:num>
  <w:num w:numId="8">
    <w:abstractNumId w:val="31"/>
  </w:num>
  <w:num w:numId="9">
    <w:abstractNumId w:val="1"/>
  </w:num>
  <w:num w:numId="10">
    <w:abstractNumId w:val="9"/>
  </w:num>
  <w:num w:numId="11">
    <w:abstractNumId w:val="7"/>
  </w:num>
  <w:num w:numId="12">
    <w:abstractNumId w:val="5"/>
  </w:num>
  <w:num w:numId="13">
    <w:abstractNumId w:val="16"/>
  </w:num>
  <w:num w:numId="14">
    <w:abstractNumId w:val="11"/>
  </w:num>
  <w:num w:numId="15">
    <w:abstractNumId w:val="20"/>
  </w:num>
  <w:num w:numId="16">
    <w:abstractNumId w:val="10"/>
  </w:num>
  <w:num w:numId="17">
    <w:abstractNumId w:val="27"/>
  </w:num>
  <w:num w:numId="18">
    <w:abstractNumId w:val="29"/>
  </w:num>
  <w:num w:numId="19">
    <w:abstractNumId w:val="14"/>
  </w:num>
  <w:num w:numId="20">
    <w:abstractNumId w:val="34"/>
  </w:num>
  <w:num w:numId="21">
    <w:abstractNumId w:val="2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
  </w:num>
  <w:num w:numId="25">
    <w:abstractNumId w:val="23"/>
  </w:num>
  <w:num w:numId="26">
    <w:abstractNumId w:val="13"/>
  </w:num>
  <w:num w:numId="27">
    <w:abstractNumId w:val="26"/>
  </w:num>
  <w:num w:numId="28">
    <w:abstractNumId w:val="22"/>
  </w:num>
  <w:num w:numId="29">
    <w:abstractNumId w:val="33"/>
  </w:num>
  <w:num w:numId="30">
    <w:abstractNumId w:val="8"/>
  </w:num>
  <w:num w:numId="31">
    <w:abstractNumId w:val="18"/>
  </w:num>
  <w:num w:numId="32">
    <w:abstractNumId w:val="4"/>
  </w:num>
  <w:num w:numId="33">
    <w:abstractNumId w:val="12"/>
  </w:num>
  <w:num w:numId="34">
    <w:abstractNumId w:val="6"/>
  </w:num>
  <w:num w:numId="35">
    <w:abstractNumId w:val="17"/>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D2354"/>
    <w:rsid w:val="0000363D"/>
    <w:rsid w:val="0000405F"/>
    <w:rsid w:val="000057AD"/>
    <w:rsid w:val="00006BE5"/>
    <w:rsid w:val="00007D5C"/>
    <w:rsid w:val="000216CB"/>
    <w:rsid w:val="000261B1"/>
    <w:rsid w:val="000320E3"/>
    <w:rsid w:val="0003462D"/>
    <w:rsid w:val="00044357"/>
    <w:rsid w:val="00046FF6"/>
    <w:rsid w:val="0005312B"/>
    <w:rsid w:val="00053477"/>
    <w:rsid w:val="000851B1"/>
    <w:rsid w:val="000A0979"/>
    <w:rsid w:val="000A1213"/>
    <w:rsid w:val="000A13CD"/>
    <w:rsid w:val="000A2C60"/>
    <w:rsid w:val="000A3E18"/>
    <w:rsid w:val="000A6DA4"/>
    <w:rsid w:val="000C64B8"/>
    <w:rsid w:val="000D0D4C"/>
    <w:rsid w:val="000D6F6F"/>
    <w:rsid w:val="000D7FFD"/>
    <w:rsid w:val="000E4843"/>
    <w:rsid w:val="000E5655"/>
    <w:rsid w:val="000F3F91"/>
    <w:rsid w:val="00102FCD"/>
    <w:rsid w:val="00106593"/>
    <w:rsid w:val="00107F84"/>
    <w:rsid w:val="001147E8"/>
    <w:rsid w:val="00115152"/>
    <w:rsid w:val="0012064A"/>
    <w:rsid w:val="001218A5"/>
    <w:rsid w:val="00122E86"/>
    <w:rsid w:val="00126FAB"/>
    <w:rsid w:val="00134183"/>
    <w:rsid w:val="0013750C"/>
    <w:rsid w:val="00141B17"/>
    <w:rsid w:val="00160087"/>
    <w:rsid w:val="00160EB1"/>
    <w:rsid w:val="0016585E"/>
    <w:rsid w:val="00165D71"/>
    <w:rsid w:val="00170E29"/>
    <w:rsid w:val="001854D9"/>
    <w:rsid w:val="00185D97"/>
    <w:rsid w:val="00191219"/>
    <w:rsid w:val="00193B79"/>
    <w:rsid w:val="001A099C"/>
    <w:rsid w:val="001B3F24"/>
    <w:rsid w:val="001C4740"/>
    <w:rsid w:val="001D113A"/>
    <w:rsid w:val="001D135A"/>
    <w:rsid w:val="001E495F"/>
    <w:rsid w:val="001E7230"/>
    <w:rsid w:val="001F3D3C"/>
    <w:rsid w:val="00203EF9"/>
    <w:rsid w:val="0020538C"/>
    <w:rsid w:val="00215488"/>
    <w:rsid w:val="00224149"/>
    <w:rsid w:val="00227148"/>
    <w:rsid w:val="0023355E"/>
    <w:rsid w:val="00237372"/>
    <w:rsid w:val="00244AC7"/>
    <w:rsid w:val="00260B9A"/>
    <w:rsid w:val="00262C68"/>
    <w:rsid w:val="00270710"/>
    <w:rsid w:val="00272757"/>
    <w:rsid w:val="00273BBF"/>
    <w:rsid w:val="00274436"/>
    <w:rsid w:val="00275C5D"/>
    <w:rsid w:val="002776BC"/>
    <w:rsid w:val="00285A87"/>
    <w:rsid w:val="002875F3"/>
    <w:rsid w:val="00287CEE"/>
    <w:rsid w:val="0029228B"/>
    <w:rsid w:val="002945F1"/>
    <w:rsid w:val="002A3F0E"/>
    <w:rsid w:val="002B2278"/>
    <w:rsid w:val="002B25F8"/>
    <w:rsid w:val="002C25E2"/>
    <w:rsid w:val="002C74BD"/>
    <w:rsid w:val="002D13CC"/>
    <w:rsid w:val="002D24D5"/>
    <w:rsid w:val="002D2594"/>
    <w:rsid w:val="002E0A09"/>
    <w:rsid w:val="002E0B3E"/>
    <w:rsid w:val="002E0F7E"/>
    <w:rsid w:val="002E6AAA"/>
    <w:rsid w:val="002F6799"/>
    <w:rsid w:val="00302D94"/>
    <w:rsid w:val="00303AF1"/>
    <w:rsid w:val="00315A37"/>
    <w:rsid w:val="003161C9"/>
    <w:rsid w:val="00316F60"/>
    <w:rsid w:val="00321E80"/>
    <w:rsid w:val="00325864"/>
    <w:rsid w:val="00327ABE"/>
    <w:rsid w:val="00330545"/>
    <w:rsid w:val="00331FD7"/>
    <w:rsid w:val="003332EC"/>
    <w:rsid w:val="003466BF"/>
    <w:rsid w:val="00361A50"/>
    <w:rsid w:val="003641FA"/>
    <w:rsid w:val="00373753"/>
    <w:rsid w:val="00373963"/>
    <w:rsid w:val="00376C32"/>
    <w:rsid w:val="00386893"/>
    <w:rsid w:val="00392FE4"/>
    <w:rsid w:val="003A3DDA"/>
    <w:rsid w:val="003B03C5"/>
    <w:rsid w:val="003B1DFD"/>
    <w:rsid w:val="003B527E"/>
    <w:rsid w:val="003E296A"/>
    <w:rsid w:val="003E6450"/>
    <w:rsid w:val="003F1075"/>
    <w:rsid w:val="003F1986"/>
    <w:rsid w:val="003F2A63"/>
    <w:rsid w:val="003F4880"/>
    <w:rsid w:val="00401E61"/>
    <w:rsid w:val="0041227A"/>
    <w:rsid w:val="00412FF1"/>
    <w:rsid w:val="0042773F"/>
    <w:rsid w:val="0043017C"/>
    <w:rsid w:val="00433DED"/>
    <w:rsid w:val="0043776D"/>
    <w:rsid w:val="00444D8C"/>
    <w:rsid w:val="00447ED6"/>
    <w:rsid w:val="00451E72"/>
    <w:rsid w:val="004529EB"/>
    <w:rsid w:val="00453194"/>
    <w:rsid w:val="0047287E"/>
    <w:rsid w:val="00473776"/>
    <w:rsid w:val="004826EC"/>
    <w:rsid w:val="004A03FB"/>
    <w:rsid w:val="004A25CC"/>
    <w:rsid w:val="004A3620"/>
    <w:rsid w:val="004B6228"/>
    <w:rsid w:val="004B6593"/>
    <w:rsid w:val="004E511C"/>
    <w:rsid w:val="00500F6F"/>
    <w:rsid w:val="0050112F"/>
    <w:rsid w:val="0050186C"/>
    <w:rsid w:val="005163A6"/>
    <w:rsid w:val="00523315"/>
    <w:rsid w:val="00526E77"/>
    <w:rsid w:val="0053384E"/>
    <w:rsid w:val="00553326"/>
    <w:rsid w:val="00554D1B"/>
    <w:rsid w:val="00572E2B"/>
    <w:rsid w:val="00573245"/>
    <w:rsid w:val="00582F8F"/>
    <w:rsid w:val="00584830"/>
    <w:rsid w:val="0059557B"/>
    <w:rsid w:val="005A19F2"/>
    <w:rsid w:val="005B50FA"/>
    <w:rsid w:val="005B6845"/>
    <w:rsid w:val="005B7AA1"/>
    <w:rsid w:val="005C5AB3"/>
    <w:rsid w:val="005D273A"/>
    <w:rsid w:val="005D2D49"/>
    <w:rsid w:val="005E1EEF"/>
    <w:rsid w:val="005F0123"/>
    <w:rsid w:val="005F2366"/>
    <w:rsid w:val="005F6818"/>
    <w:rsid w:val="005F7A15"/>
    <w:rsid w:val="0060154D"/>
    <w:rsid w:val="0060395D"/>
    <w:rsid w:val="006158FC"/>
    <w:rsid w:val="00633588"/>
    <w:rsid w:val="006355DC"/>
    <w:rsid w:val="00646E3B"/>
    <w:rsid w:val="006504E3"/>
    <w:rsid w:val="00650C70"/>
    <w:rsid w:val="00650E72"/>
    <w:rsid w:val="00656AB7"/>
    <w:rsid w:val="0066024A"/>
    <w:rsid w:val="006675CD"/>
    <w:rsid w:val="00670229"/>
    <w:rsid w:val="00680319"/>
    <w:rsid w:val="006923B0"/>
    <w:rsid w:val="00692F0A"/>
    <w:rsid w:val="006A0D5D"/>
    <w:rsid w:val="006A712D"/>
    <w:rsid w:val="006B1FA5"/>
    <w:rsid w:val="006B39C7"/>
    <w:rsid w:val="006B5E69"/>
    <w:rsid w:val="006C2D12"/>
    <w:rsid w:val="006C7829"/>
    <w:rsid w:val="006D3106"/>
    <w:rsid w:val="006D4EEC"/>
    <w:rsid w:val="006D6FB1"/>
    <w:rsid w:val="0070204B"/>
    <w:rsid w:val="007031B6"/>
    <w:rsid w:val="00712B0B"/>
    <w:rsid w:val="00715258"/>
    <w:rsid w:val="00716937"/>
    <w:rsid w:val="007172EC"/>
    <w:rsid w:val="00725527"/>
    <w:rsid w:val="007344B3"/>
    <w:rsid w:val="007431D5"/>
    <w:rsid w:val="00746646"/>
    <w:rsid w:val="0075711D"/>
    <w:rsid w:val="0075783B"/>
    <w:rsid w:val="00764141"/>
    <w:rsid w:val="00765667"/>
    <w:rsid w:val="00771B5B"/>
    <w:rsid w:val="007721F3"/>
    <w:rsid w:val="007768B6"/>
    <w:rsid w:val="00776A12"/>
    <w:rsid w:val="00780A92"/>
    <w:rsid w:val="00781787"/>
    <w:rsid w:val="00786884"/>
    <w:rsid w:val="00792A59"/>
    <w:rsid w:val="00796468"/>
    <w:rsid w:val="007A0990"/>
    <w:rsid w:val="007A6DB2"/>
    <w:rsid w:val="007B3842"/>
    <w:rsid w:val="007B78B8"/>
    <w:rsid w:val="007C2017"/>
    <w:rsid w:val="007C2DA9"/>
    <w:rsid w:val="007C69B2"/>
    <w:rsid w:val="007D2354"/>
    <w:rsid w:val="007D34FC"/>
    <w:rsid w:val="007E1563"/>
    <w:rsid w:val="007E754A"/>
    <w:rsid w:val="007F2F82"/>
    <w:rsid w:val="00811B49"/>
    <w:rsid w:val="00815F1B"/>
    <w:rsid w:val="00824043"/>
    <w:rsid w:val="00830330"/>
    <w:rsid w:val="00841002"/>
    <w:rsid w:val="008414EA"/>
    <w:rsid w:val="00841E54"/>
    <w:rsid w:val="00850B5D"/>
    <w:rsid w:val="00856B15"/>
    <w:rsid w:val="008605B9"/>
    <w:rsid w:val="00862692"/>
    <w:rsid w:val="00883B73"/>
    <w:rsid w:val="00883DB7"/>
    <w:rsid w:val="00897684"/>
    <w:rsid w:val="0089788D"/>
    <w:rsid w:val="008A1747"/>
    <w:rsid w:val="008B1CA0"/>
    <w:rsid w:val="008B4FBE"/>
    <w:rsid w:val="008B557B"/>
    <w:rsid w:val="008B61D5"/>
    <w:rsid w:val="008B6D3F"/>
    <w:rsid w:val="008C033E"/>
    <w:rsid w:val="008C0683"/>
    <w:rsid w:val="008C43FF"/>
    <w:rsid w:val="008D237D"/>
    <w:rsid w:val="009127F3"/>
    <w:rsid w:val="009144B9"/>
    <w:rsid w:val="009238A9"/>
    <w:rsid w:val="00927EF9"/>
    <w:rsid w:val="00930821"/>
    <w:rsid w:val="00937077"/>
    <w:rsid w:val="00937E97"/>
    <w:rsid w:val="00940081"/>
    <w:rsid w:val="00941785"/>
    <w:rsid w:val="0094258F"/>
    <w:rsid w:val="00950460"/>
    <w:rsid w:val="009531C4"/>
    <w:rsid w:val="0095325C"/>
    <w:rsid w:val="00953D28"/>
    <w:rsid w:val="00957CD0"/>
    <w:rsid w:val="00983391"/>
    <w:rsid w:val="00984CC1"/>
    <w:rsid w:val="00995F77"/>
    <w:rsid w:val="009A27BF"/>
    <w:rsid w:val="009A5205"/>
    <w:rsid w:val="009C5A1E"/>
    <w:rsid w:val="009C6F58"/>
    <w:rsid w:val="009D099F"/>
    <w:rsid w:val="009E29DE"/>
    <w:rsid w:val="009F3BEC"/>
    <w:rsid w:val="00A0609A"/>
    <w:rsid w:val="00A162C1"/>
    <w:rsid w:val="00A2448B"/>
    <w:rsid w:val="00A24AF1"/>
    <w:rsid w:val="00A30A44"/>
    <w:rsid w:val="00A31CF9"/>
    <w:rsid w:val="00A33FEF"/>
    <w:rsid w:val="00A35A70"/>
    <w:rsid w:val="00A36E51"/>
    <w:rsid w:val="00A608B7"/>
    <w:rsid w:val="00A62CF5"/>
    <w:rsid w:val="00A63ADB"/>
    <w:rsid w:val="00A654DC"/>
    <w:rsid w:val="00A67BDC"/>
    <w:rsid w:val="00A814DE"/>
    <w:rsid w:val="00A81F94"/>
    <w:rsid w:val="00A834E8"/>
    <w:rsid w:val="00A83753"/>
    <w:rsid w:val="00A94287"/>
    <w:rsid w:val="00A951BE"/>
    <w:rsid w:val="00A963CB"/>
    <w:rsid w:val="00A9704C"/>
    <w:rsid w:val="00AA1659"/>
    <w:rsid w:val="00AA4AD0"/>
    <w:rsid w:val="00AA58FF"/>
    <w:rsid w:val="00AB4582"/>
    <w:rsid w:val="00AB4758"/>
    <w:rsid w:val="00AB79D7"/>
    <w:rsid w:val="00AC6435"/>
    <w:rsid w:val="00AC6C93"/>
    <w:rsid w:val="00AE1648"/>
    <w:rsid w:val="00AF17A2"/>
    <w:rsid w:val="00AF31BD"/>
    <w:rsid w:val="00B005C6"/>
    <w:rsid w:val="00B04467"/>
    <w:rsid w:val="00B04536"/>
    <w:rsid w:val="00B1245F"/>
    <w:rsid w:val="00B22E2C"/>
    <w:rsid w:val="00B24D46"/>
    <w:rsid w:val="00B25238"/>
    <w:rsid w:val="00B2690C"/>
    <w:rsid w:val="00B305E3"/>
    <w:rsid w:val="00B30938"/>
    <w:rsid w:val="00B31177"/>
    <w:rsid w:val="00B414D6"/>
    <w:rsid w:val="00B4187A"/>
    <w:rsid w:val="00B42DD1"/>
    <w:rsid w:val="00B45110"/>
    <w:rsid w:val="00B507D7"/>
    <w:rsid w:val="00B534F1"/>
    <w:rsid w:val="00B714E6"/>
    <w:rsid w:val="00B7329A"/>
    <w:rsid w:val="00B737A2"/>
    <w:rsid w:val="00B768D5"/>
    <w:rsid w:val="00B90583"/>
    <w:rsid w:val="00B97EC4"/>
    <w:rsid w:val="00BA0BB3"/>
    <w:rsid w:val="00BA27F2"/>
    <w:rsid w:val="00BB4185"/>
    <w:rsid w:val="00BB7F3D"/>
    <w:rsid w:val="00BC20E0"/>
    <w:rsid w:val="00BC3034"/>
    <w:rsid w:val="00BD6B84"/>
    <w:rsid w:val="00BD715C"/>
    <w:rsid w:val="00BE54F5"/>
    <w:rsid w:val="00BE5DAF"/>
    <w:rsid w:val="00BE5E38"/>
    <w:rsid w:val="00BE6477"/>
    <w:rsid w:val="00BF622A"/>
    <w:rsid w:val="00BF7BD9"/>
    <w:rsid w:val="00C0664B"/>
    <w:rsid w:val="00C06CB9"/>
    <w:rsid w:val="00C12A25"/>
    <w:rsid w:val="00C13791"/>
    <w:rsid w:val="00C23BE2"/>
    <w:rsid w:val="00C24AA0"/>
    <w:rsid w:val="00C309B1"/>
    <w:rsid w:val="00C467C4"/>
    <w:rsid w:val="00C46C5E"/>
    <w:rsid w:val="00C46E4B"/>
    <w:rsid w:val="00C54F26"/>
    <w:rsid w:val="00C6347B"/>
    <w:rsid w:val="00C77D3F"/>
    <w:rsid w:val="00C83232"/>
    <w:rsid w:val="00C86461"/>
    <w:rsid w:val="00C86FCF"/>
    <w:rsid w:val="00C90B72"/>
    <w:rsid w:val="00C911E4"/>
    <w:rsid w:val="00C92635"/>
    <w:rsid w:val="00C9717F"/>
    <w:rsid w:val="00CB21BE"/>
    <w:rsid w:val="00CB43F6"/>
    <w:rsid w:val="00CD4308"/>
    <w:rsid w:val="00CD5177"/>
    <w:rsid w:val="00CD61E7"/>
    <w:rsid w:val="00CD6F9B"/>
    <w:rsid w:val="00CE2310"/>
    <w:rsid w:val="00CE32AB"/>
    <w:rsid w:val="00CE381A"/>
    <w:rsid w:val="00D04996"/>
    <w:rsid w:val="00D04C07"/>
    <w:rsid w:val="00D10C81"/>
    <w:rsid w:val="00D149C4"/>
    <w:rsid w:val="00D317C5"/>
    <w:rsid w:val="00D36D0F"/>
    <w:rsid w:val="00D5692A"/>
    <w:rsid w:val="00D6547D"/>
    <w:rsid w:val="00D776C5"/>
    <w:rsid w:val="00D8197A"/>
    <w:rsid w:val="00D95116"/>
    <w:rsid w:val="00DA00FD"/>
    <w:rsid w:val="00DA4FF2"/>
    <w:rsid w:val="00DB03EF"/>
    <w:rsid w:val="00DC0875"/>
    <w:rsid w:val="00DC0B35"/>
    <w:rsid w:val="00DC1A06"/>
    <w:rsid w:val="00DC4E04"/>
    <w:rsid w:val="00DD1090"/>
    <w:rsid w:val="00DE5908"/>
    <w:rsid w:val="00DF0FCC"/>
    <w:rsid w:val="00DF19DD"/>
    <w:rsid w:val="00DF2270"/>
    <w:rsid w:val="00DF28C2"/>
    <w:rsid w:val="00DF70A5"/>
    <w:rsid w:val="00E10D85"/>
    <w:rsid w:val="00E16BF2"/>
    <w:rsid w:val="00E236E4"/>
    <w:rsid w:val="00E25B7C"/>
    <w:rsid w:val="00E2667C"/>
    <w:rsid w:val="00E34F92"/>
    <w:rsid w:val="00E41B10"/>
    <w:rsid w:val="00E41D5A"/>
    <w:rsid w:val="00E54381"/>
    <w:rsid w:val="00E55328"/>
    <w:rsid w:val="00E562CF"/>
    <w:rsid w:val="00E63884"/>
    <w:rsid w:val="00E6596D"/>
    <w:rsid w:val="00E72A88"/>
    <w:rsid w:val="00E960E5"/>
    <w:rsid w:val="00EA07CC"/>
    <w:rsid w:val="00EA6A5F"/>
    <w:rsid w:val="00EB1ADA"/>
    <w:rsid w:val="00EB2D33"/>
    <w:rsid w:val="00EB53EF"/>
    <w:rsid w:val="00ED1D6D"/>
    <w:rsid w:val="00ED3111"/>
    <w:rsid w:val="00ED5851"/>
    <w:rsid w:val="00EF1707"/>
    <w:rsid w:val="00EF6493"/>
    <w:rsid w:val="00F10453"/>
    <w:rsid w:val="00F11CDE"/>
    <w:rsid w:val="00F20070"/>
    <w:rsid w:val="00F302B4"/>
    <w:rsid w:val="00F372F7"/>
    <w:rsid w:val="00F4052B"/>
    <w:rsid w:val="00F42347"/>
    <w:rsid w:val="00F47AFA"/>
    <w:rsid w:val="00F5539C"/>
    <w:rsid w:val="00F718A5"/>
    <w:rsid w:val="00F764A9"/>
    <w:rsid w:val="00F77A10"/>
    <w:rsid w:val="00F83E15"/>
    <w:rsid w:val="00F85B8B"/>
    <w:rsid w:val="00F86CE3"/>
    <w:rsid w:val="00F96778"/>
    <w:rsid w:val="00FA3CAB"/>
    <w:rsid w:val="00FB0FFE"/>
    <w:rsid w:val="00FB3656"/>
    <w:rsid w:val="00FB51B2"/>
    <w:rsid w:val="00FC5529"/>
    <w:rsid w:val="00FD0460"/>
    <w:rsid w:val="00FE4F84"/>
    <w:rsid w:val="00FE7A5A"/>
    <w:rsid w:val="00FF696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B4"/>
    <w:rPr>
      <w:rFonts w:asciiTheme="minorHAnsi" w:hAnsiTheme="minorHAnsi" w:cstheme="minorBidi"/>
    </w:rPr>
  </w:style>
  <w:style w:type="paragraph" w:styleId="Heading1">
    <w:name w:val="heading 1"/>
    <w:basedOn w:val="Normal"/>
    <w:next w:val="Normal"/>
    <w:link w:val="Heading1Char"/>
    <w:uiPriority w:val="9"/>
    <w:qFormat/>
    <w:rsid w:val="00115152"/>
    <w:pPr>
      <w:keepNext/>
      <w:keepLines/>
      <w:spacing w:before="480"/>
      <w:outlineLvl w:val="0"/>
    </w:pPr>
    <w:rPr>
      <w:rFonts w:asciiTheme="majorHAnsi" w:eastAsiaTheme="majorEastAsia" w:hAnsiTheme="majorHAnsi" w:cstheme="majorBidi"/>
      <w:b/>
      <w:bCs/>
      <w:color w:val="04607E"/>
      <w:sz w:val="32"/>
      <w:szCs w:val="32"/>
    </w:rPr>
  </w:style>
  <w:style w:type="paragraph" w:styleId="Heading2">
    <w:name w:val="heading 2"/>
    <w:basedOn w:val="Normal"/>
    <w:next w:val="Normal"/>
    <w:link w:val="Heading2Char"/>
    <w:uiPriority w:val="9"/>
    <w:unhideWhenUsed/>
    <w:qFormat/>
    <w:rsid w:val="00115152"/>
    <w:pPr>
      <w:keepNext/>
      <w:keepLines/>
      <w:spacing w:before="200"/>
      <w:outlineLvl w:val="1"/>
    </w:pPr>
    <w:rPr>
      <w:rFonts w:ascii="Cambria" w:eastAsiaTheme="majorEastAsia" w:hAnsi="Cambria" w:cstheme="majorBidi"/>
      <w:b/>
      <w:bCs/>
      <w:color w:val="79A5B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372"/>
    <w:pPr>
      <w:ind w:left="720"/>
      <w:contextualSpacing/>
    </w:pPr>
  </w:style>
  <w:style w:type="character" w:styleId="CommentReference">
    <w:name w:val="annotation reference"/>
    <w:basedOn w:val="DefaultParagraphFont"/>
    <w:unhideWhenUsed/>
    <w:rsid w:val="00237372"/>
    <w:rPr>
      <w:sz w:val="18"/>
      <w:szCs w:val="18"/>
    </w:rPr>
  </w:style>
  <w:style w:type="paragraph" w:styleId="CommentText">
    <w:name w:val="annotation text"/>
    <w:basedOn w:val="Normal"/>
    <w:link w:val="CommentTextChar"/>
    <w:unhideWhenUsed/>
    <w:rsid w:val="00237372"/>
  </w:style>
  <w:style w:type="character" w:customStyle="1" w:styleId="CommentTextChar">
    <w:name w:val="Comment Text Char"/>
    <w:basedOn w:val="DefaultParagraphFont"/>
    <w:link w:val="CommentText"/>
    <w:rsid w:val="00237372"/>
    <w:rPr>
      <w:rFonts w:asciiTheme="minorHAnsi" w:hAnsiTheme="minorHAnsi" w:cstheme="minorBidi"/>
    </w:rPr>
  </w:style>
  <w:style w:type="paragraph" w:styleId="BalloonText">
    <w:name w:val="Balloon Text"/>
    <w:basedOn w:val="Normal"/>
    <w:link w:val="BalloonTextChar"/>
    <w:uiPriority w:val="99"/>
    <w:semiHidden/>
    <w:unhideWhenUsed/>
    <w:rsid w:val="002373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372"/>
    <w:rPr>
      <w:rFonts w:ascii="Lucida Grande" w:hAnsi="Lucida Grande" w:cs="Lucida Grande"/>
      <w:sz w:val="18"/>
      <w:szCs w:val="18"/>
    </w:rPr>
  </w:style>
  <w:style w:type="paragraph" w:customStyle="1" w:styleId="NoteLevel11">
    <w:name w:val="Note Level 11"/>
    <w:basedOn w:val="Normal"/>
    <w:uiPriority w:val="99"/>
    <w:unhideWhenUsed/>
    <w:rsid w:val="00764141"/>
    <w:pPr>
      <w:keepNext/>
      <w:numPr>
        <w:numId w:val="3"/>
      </w:numPr>
      <w:contextualSpacing/>
      <w:outlineLvl w:val="0"/>
    </w:pPr>
    <w:rPr>
      <w:rFonts w:ascii="Verdana" w:hAnsi="Verdana"/>
    </w:rPr>
  </w:style>
  <w:style w:type="paragraph" w:customStyle="1" w:styleId="NoteLevel21">
    <w:name w:val="Note Level 21"/>
    <w:basedOn w:val="Normal"/>
    <w:uiPriority w:val="99"/>
    <w:unhideWhenUsed/>
    <w:rsid w:val="00764141"/>
    <w:pPr>
      <w:keepNext/>
      <w:numPr>
        <w:ilvl w:val="1"/>
        <w:numId w:val="3"/>
      </w:numPr>
      <w:contextualSpacing/>
      <w:outlineLvl w:val="1"/>
    </w:pPr>
    <w:rPr>
      <w:rFonts w:ascii="Verdana" w:hAnsi="Verdana"/>
    </w:rPr>
  </w:style>
  <w:style w:type="paragraph" w:customStyle="1" w:styleId="NoteLevel31">
    <w:name w:val="Note Level 31"/>
    <w:basedOn w:val="Normal"/>
    <w:uiPriority w:val="99"/>
    <w:unhideWhenUsed/>
    <w:rsid w:val="00764141"/>
    <w:pPr>
      <w:keepNext/>
      <w:numPr>
        <w:ilvl w:val="2"/>
        <w:numId w:val="3"/>
      </w:numPr>
      <w:contextualSpacing/>
      <w:outlineLvl w:val="2"/>
    </w:pPr>
    <w:rPr>
      <w:rFonts w:ascii="Verdana" w:hAnsi="Verdana"/>
    </w:rPr>
  </w:style>
  <w:style w:type="paragraph" w:customStyle="1" w:styleId="NoteLevel41">
    <w:name w:val="Note Level 41"/>
    <w:basedOn w:val="Normal"/>
    <w:uiPriority w:val="99"/>
    <w:unhideWhenUsed/>
    <w:rsid w:val="00764141"/>
    <w:pPr>
      <w:keepNext/>
      <w:numPr>
        <w:ilvl w:val="3"/>
        <w:numId w:val="3"/>
      </w:numPr>
      <w:contextualSpacing/>
      <w:outlineLvl w:val="3"/>
    </w:pPr>
    <w:rPr>
      <w:rFonts w:ascii="Verdana" w:hAnsi="Verdana"/>
    </w:rPr>
  </w:style>
  <w:style w:type="paragraph" w:customStyle="1" w:styleId="NoteLevel51">
    <w:name w:val="Note Level 51"/>
    <w:basedOn w:val="Normal"/>
    <w:uiPriority w:val="99"/>
    <w:semiHidden/>
    <w:unhideWhenUsed/>
    <w:rsid w:val="00764141"/>
    <w:pPr>
      <w:keepNext/>
      <w:numPr>
        <w:ilvl w:val="4"/>
        <w:numId w:val="3"/>
      </w:numPr>
      <w:tabs>
        <w:tab w:val="clear" w:pos="2880"/>
        <w:tab w:val="num" w:pos="360"/>
      </w:tabs>
      <w:ind w:left="0" w:firstLine="0"/>
      <w:contextualSpacing/>
      <w:outlineLvl w:val="4"/>
    </w:pPr>
    <w:rPr>
      <w:rFonts w:ascii="Verdana" w:hAnsi="Verdana"/>
    </w:rPr>
  </w:style>
  <w:style w:type="paragraph" w:customStyle="1" w:styleId="NoteLevel61">
    <w:name w:val="Note Level 61"/>
    <w:basedOn w:val="Normal"/>
    <w:uiPriority w:val="99"/>
    <w:semiHidden/>
    <w:unhideWhenUsed/>
    <w:rsid w:val="00764141"/>
    <w:pPr>
      <w:keepNext/>
      <w:numPr>
        <w:ilvl w:val="5"/>
        <w:numId w:val="3"/>
      </w:numPr>
      <w:contextualSpacing/>
      <w:outlineLvl w:val="5"/>
    </w:pPr>
    <w:rPr>
      <w:rFonts w:ascii="Verdana" w:hAnsi="Verdana"/>
    </w:rPr>
  </w:style>
  <w:style w:type="paragraph" w:customStyle="1" w:styleId="NoteLevel71">
    <w:name w:val="Note Level 71"/>
    <w:basedOn w:val="Normal"/>
    <w:uiPriority w:val="99"/>
    <w:semiHidden/>
    <w:unhideWhenUsed/>
    <w:rsid w:val="00764141"/>
    <w:pPr>
      <w:keepNext/>
      <w:numPr>
        <w:ilvl w:val="6"/>
        <w:numId w:val="3"/>
      </w:numPr>
      <w:contextualSpacing/>
      <w:outlineLvl w:val="6"/>
    </w:pPr>
    <w:rPr>
      <w:rFonts w:ascii="Verdana" w:hAnsi="Verdana"/>
    </w:rPr>
  </w:style>
  <w:style w:type="paragraph" w:customStyle="1" w:styleId="NoteLevel81">
    <w:name w:val="Note Level 81"/>
    <w:basedOn w:val="Normal"/>
    <w:uiPriority w:val="99"/>
    <w:semiHidden/>
    <w:unhideWhenUsed/>
    <w:rsid w:val="00764141"/>
    <w:pPr>
      <w:keepNext/>
      <w:numPr>
        <w:ilvl w:val="7"/>
        <w:numId w:val="3"/>
      </w:numPr>
      <w:contextualSpacing/>
      <w:outlineLvl w:val="7"/>
    </w:pPr>
    <w:rPr>
      <w:rFonts w:ascii="Verdana" w:hAnsi="Verdana"/>
    </w:rPr>
  </w:style>
  <w:style w:type="paragraph" w:customStyle="1" w:styleId="NoteLevel91">
    <w:name w:val="Note Level 91"/>
    <w:basedOn w:val="Normal"/>
    <w:uiPriority w:val="99"/>
    <w:semiHidden/>
    <w:unhideWhenUsed/>
    <w:rsid w:val="00764141"/>
    <w:pPr>
      <w:keepNext/>
      <w:numPr>
        <w:ilvl w:val="8"/>
        <w:numId w:val="3"/>
      </w:numPr>
      <w:contextualSpacing/>
      <w:outlineLvl w:val="8"/>
    </w:pPr>
    <w:rPr>
      <w:rFonts w:ascii="Verdana" w:hAnsi="Verdana"/>
    </w:rPr>
  </w:style>
  <w:style w:type="character" w:customStyle="1" w:styleId="Heading1Char">
    <w:name w:val="Heading 1 Char"/>
    <w:basedOn w:val="DefaultParagraphFont"/>
    <w:link w:val="Heading1"/>
    <w:uiPriority w:val="9"/>
    <w:rsid w:val="00115152"/>
    <w:rPr>
      <w:rFonts w:asciiTheme="majorHAnsi" w:eastAsiaTheme="majorEastAsia" w:hAnsiTheme="majorHAnsi" w:cstheme="majorBidi"/>
      <w:b/>
      <w:bCs/>
      <w:color w:val="04607E"/>
      <w:sz w:val="32"/>
      <w:szCs w:val="32"/>
    </w:rPr>
  </w:style>
  <w:style w:type="character" w:customStyle="1" w:styleId="Heading2Char">
    <w:name w:val="Heading 2 Char"/>
    <w:basedOn w:val="DefaultParagraphFont"/>
    <w:link w:val="Heading2"/>
    <w:uiPriority w:val="9"/>
    <w:rsid w:val="00115152"/>
    <w:rPr>
      <w:rFonts w:ascii="Cambria" w:eastAsiaTheme="majorEastAsia" w:hAnsi="Cambria" w:cstheme="majorBidi"/>
      <w:b/>
      <w:bCs/>
      <w:color w:val="79A5B0"/>
      <w:sz w:val="26"/>
      <w:szCs w:val="26"/>
    </w:rPr>
  </w:style>
  <w:style w:type="paragraph" w:styleId="TOCHeading">
    <w:name w:val="TOC Heading"/>
    <w:basedOn w:val="Heading1"/>
    <w:next w:val="Normal"/>
    <w:uiPriority w:val="39"/>
    <w:unhideWhenUsed/>
    <w:qFormat/>
    <w:rsid w:val="00F9677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216CB"/>
    <w:pPr>
      <w:tabs>
        <w:tab w:val="right" w:leader="dot" w:pos="9350"/>
      </w:tabs>
      <w:spacing w:before="120"/>
    </w:pPr>
    <w:rPr>
      <w:rFonts w:ascii="Times New Roman" w:hAnsi="Times New Roman"/>
      <w:b/>
      <w:noProof/>
      <w:color w:val="79A5B0"/>
    </w:rPr>
  </w:style>
  <w:style w:type="paragraph" w:styleId="TOC2">
    <w:name w:val="toc 2"/>
    <w:basedOn w:val="Normal"/>
    <w:next w:val="Normal"/>
    <w:autoRedefine/>
    <w:uiPriority w:val="39"/>
    <w:unhideWhenUsed/>
    <w:rsid w:val="00F96778"/>
    <w:rPr>
      <w:sz w:val="22"/>
      <w:szCs w:val="22"/>
    </w:rPr>
  </w:style>
  <w:style w:type="paragraph" w:styleId="TOC3">
    <w:name w:val="toc 3"/>
    <w:basedOn w:val="Normal"/>
    <w:next w:val="Normal"/>
    <w:autoRedefine/>
    <w:uiPriority w:val="39"/>
    <w:semiHidden/>
    <w:unhideWhenUsed/>
    <w:rsid w:val="00F96778"/>
    <w:pPr>
      <w:ind w:left="240"/>
    </w:pPr>
    <w:rPr>
      <w:i/>
      <w:sz w:val="22"/>
      <w:szCs w:val="22"/>
    </w:rPr>
  </w:style>
  <w:style w:type="paragraph" w:styleId="TOC4">
    <w:name w:val="toc 4"/>
    <w:basedOn w:val="Normal"/>
    <w:next w:val="Normal"/>
    <w:autoRedefine/>
    <w:uiPriority w:val="39"/>
    <w:semiHidden/>
    <w:unhideWhenUsed/>
    <w:rsid w:val="00F9677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9677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9677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9677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9677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96778"/>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unhideWhenUsed/>
    <w:rsid w:val="00F718A5"/>
    <w:rPr>
      <w:b/>
      <w:bCs/>
      <w:sz w:val="20"/>
      <w:szCs w:val="20"/>
    </w:rPr>
  </w:style>
  <w:style w:type="character" w:customStyle="1" w:styleId="CommentSubjectChar">
    <w:name w:val="Comment Subject Char"/>
    <w:basedOn w:val="CommentTextChar"/>
    <w:link w:val="CommentSubject"/>
    <w:uiPriority w:val="99"/>
    <w:semiHidden/>
    <w:rsid w:val="00F718A5"/>
    <w:rPr>
      <w:rFonts w:asciiTheme="minorHAnsi" w:hAnsiTheme="minorHAnsi" w:cstheme="minorBidi"/>
      <w:b/>
      <w:bCs/>
      <w:sz w:val="20"/>
      <w:szCs w:val="20"/>
    </w:rPr>
  </w:style>
  <w:style w:type="paragraph" w:styleId="Header">
    <w:name w:val="header"/>
    <w:basedOn w:val="Normal"/>
    <w:link w:val="HeaderChar"/>
    <w:uiPriority w:val="99"/>
    <w:unhideWhenUsed/>
    <w:rsid w:val="000C64B8"/>
    <w:pPr>
      <w:tabs>
        <w:tab w:val="center" w:pos="4320"/>
        <w:tab w:val="right" w:pos="8640"/>
      </w:tabs>
    </w:pPr>
  </w:style>
  <w:style w:type="character" w:customStyle="1" w:styleId="HeaderChar">
    <w:name w:val="Header Char"/>
    <w:basedOn w:val="DefaultParagraphFont"/>
    <w:link w:val="Header"/>
    <w:uiPriority w:val="99"/>
    <w:rsid w:val="000C64B8"/>
    <w:rPr>
      <w:rFonts w:asciiTheme="minorHAnsi" w:hAnsiTheme="minorHAnsi" w:cstheme="minorBidi"/>
    </w:rPr>
  </w:style>
  <w:style w:type="paragraph" w:styleId="Footer">
    <w:name w:val="footer"/>
    <w:basedOn w:val="Normal"/>
    <w:link w:val="FooterChar"/>
    <w:uiPriority w:val="99"/>
    <w:unhideWhenUsed/>
    <w:rsid w:val="000C64B8"/>
    <w:pPr>
      <w:tabs>
        <w:tab w:val="center" w:pos="4320"/>
        <w:tab w:val="right" w:pos="8640"/>
      </w:tabs>
    </w:pPr>
  </w:style>
  <w:style w:type="character" w:customStyle="1" w:styleId="FooterChar">
    <w:name w:val="Footer Char"/>
    <w:basedOn w:val="DefaultParagraphFont"/>
    <w:link w:val="Footer"/>
    <w:uiPriority w:val="99"/>
    <w:rsid w:val="000C64B8"/>
    <w:rPr>
      <w:rFonts w:asciiTheme="minorHAnsi" w:hAnsiTheme="minorHAnsi" w:cstheme="minorBidi"/>
    </w:rPr>
  </w:style>
  <w:style w:type="character" w:styleId="Hyperlink">
    <w:name w:val="Hyperlink"/>
    <w:basedOn w:val="DefaultParagraphFont"/>
    <w:uiPriority w:val="99"/>
    <w:unhideWhenUsed/>
    <w:rsid w:val="00C13791"/>
    <w:rPr>
      <w:color w:val="0000FF" w:themeColor="hyperlink"/>
      <w:u w:val="single"/>
    </w:rPr>
  </w:style>
  <w:style w:type="paragraph" w:styleId="NoSpacing">
    <w:name w:val="No Spacing"/>
    <w:link w:val="NoSpacingChar"/>
    <w:uiPriority w:val="1"/>
    <w:qFormat/>
    <w:rsid w:val="00F764A9"/>
    <w:rPr>
      <w:rFonts w:ascii="Calibri" w:eastAsia="Times New Roman" w:hAnsi="Calibri"/>
      <w:sz w:val="22"/>
      <w:szCs w:val="22"/>
    </w:rPr>
  </w:style>
  <w:style w:type="character" w:customStyle="1" w:styleId="NoSpacingChar">
    <w:name w:val="No Spacing Char"/>
    <w:link w:val="NoSpacing"/>
    <w:uiPriority w:val="1"/>
    <w:rsid w:val="00F764A9"/>
    <w:rPr>
      <w:rFonts w:ascii="Calibri" w:eastAsia="Times New Roman" w:hAnsi="Calibri"/>
      <w:sz w:val="22"/>
      <w:szCs w:val="22"/>
    </w:rPr>
  </w:style>
  <w:style w:type="paragraph" w:customStyle="1" w:styleId="NoteLevel1">
    <w:name w:val="Note Level 1"/>
    <w:basedOn w:val="Normal"/>
    <w:uiPriority w:val="99"/>
    <w:unhideWhenUsed/>
    <w:rsid w:val="00A83753"/>
    <w:pPr>
      <w:keepNext/>
      <w:tabs>
        <w:tab w:val="num" w:pos="0"/>
      </w:tabs>
      <w:contextualSpacing/>
      <w:outlineLvl w:val="0"/>
    </w:pPr>
    <w:rPr>
      <w:rFonts w:ascii="Verdana" w:hAnsi="Verdana"/>
    </w:rPr>
  </w:style>
  <w:style w:type="paragraph" w:customStyle="1" w:styleId="NoteLevel2">
    <w:name w:val="Note Level 2"/>
    <w:basedOn w:val="Normal"/>
    <w:uiPriority w:val="99"/>
    <w:unhideWhenUsed/>
    <w:rsid w:val="00A83753"/>
    <w:pPr>
      <w:keepNext/>
      <w:tabs>
        <w:tab w:val="num" w:pos="720"/>
      </w:tabs>
      <w:ind w:left="1080" w:hanging="360"/>
      <w:contextualSpacing/>
      <w:outlineLvl w:val="1"/>
    </w:pPr>
    <w:rPr>
      <w:rFonts w:ascii="Verdana" w:hAnsi="Verdana"/>
    </w:rPr>
  </w:style>
  <w:style w:type="paragraph" w:customStyle="1" w:styleId="NoteLevel3">
    <w:name w:val="Note Level 3"/>
    <w:basedOn w:val="Normal"/>
    <w:uiPriority w:val="99"/>
    <w:unhideWhenUsed/>
    <w:rsid w:val="00A83753"/>
    <w:pPr>
      <w:keepNext/>
      <w:tabs>
        <w:tab w:val="num" w:pos="1440"/>
      </w:tabs>
      <w:ind w:left="1800" w:hanging="360"/>
      <w:contextualSpacing/>
      <w:outlineLvl w:val="2"/>
    </w:pPr>
    <w:rPr>
      <w:rFonts w:ascii="Verdana" w:hAnsi="Verdana"/>
    </w:rPr>
  </w:style>
  <w:style w:type="paragraph" w:customStyle="1" w:styleId="NoteLevel4">
    <w:name w:val="Note Level 4"/>
    <w:basedOn w:val="Normal"/>
    <w:uiPriority w:val="99"/>
    <w:unhideWhenUsed/>
    <w:rsid w:val="00A83753"/>
    <w:pPr>
      <w:keepNext/>
      <w:tabs>
        <w:tab w:val="num" w:pos="2160"/>
      </w:tabs>
      <w:ind w:left="2520" w:hanging="360"/>
      <w:contextualSpacing/>
      <w:outlineLvl w:val="3"/>
    </w:pPr>
    <w:rPr>
      <w:rFonts w:ascii="Verdana" w:hAnsi="Verdana"/>
    </w:rPr>
  </w:style>
  <w:style w:type="paragraph" w:customStyle="1" w:styleId="NoteLevel5">
    <w:name w:val="Note Level 5"/>
    <w:basedOn w:val="Normal"/>
    <w:uiPriority w:val="99"/>
    <w:semiHidden/>
    <w:unhideWhenUsed/>
    <w:rsid w:val="00A83753"/>
    <w:pPr>
      <w:keepNext/>
      <w:tabs>
        <w:tab w:val="num" w:pos="360"/>
      </w:tabs>
      <w:contextualSpacing/>
      <w:outlineLvl w:val="4"/>
    </w:pPr>
    <w:rPr>
      <w:rFonts w:ascii="Verdana" w:hAnsi="Verdana"/>
    </w:rPr>
  </w:style>
  <w:style w:type="paragraph" w:customStyle="1" w:styleId="NoteLevel6">
    <w:name w:val="Note Level 6"/>
    <w:basedOn w:val="Normal"/>
    <w:uiPriority w:val="99"/>
    <w:semiHidden/>
    <w:unhideWhenUsed/>
    <w:rsid w:val="00A83753"/>
    <w:pPr>
      <w:keepNext/>
      <w:tabs>
        <w:tab w:val="num" w:pos="3600"/>
      </w:tabs>
      <w:ind w:left="3960" w:hanging="360"/>
      <w:contextualSpacing/>
      <w:outlineLvl w:val="5"/>
    </w:pPr>
    <w:rPr>
      <w:rFonts w:ascii="Verdana" w:hAnsi="Verdana"/>
    </w:rPr>
  </w:style>
  <w:style w:type="paragraph" w:customStyle="1" w:styleId="NoteLevel7">
    <w:name w:val="Note Level 7"/>
    <w:basedOn w:val="Normal"/>
    <w:uiPriority w:val="99"/>
    <w:semiHidden/>
    <w:unhideWhenUsed/>
    <w:rsid w:val="00A83753"/>
    <w:pPr>
      <w:keepNext/>
      <w:tabs>
        <w:tab w:val="num" w:pos="4320"/>
      </w:tabs>
      <w:ind w:left="4680" w:hanging="360"/>
      <w:contextualSpacing/>
      <w:outlineLvl w:val="6"/>
    </w:pPr>
    <w:rPr>
      <w:rFonts w:ascii="Verdana" w:hAnsi="Verdana"/>
    </w:rPr>
  </w:style>
  <w:style w:type="paragraph" w:customStyle="1" w:styleId="NoteLevel8">
    <w:name w:val="Note Level 8"/>
    <w:basedOn w:val="Normal"/>
    <w:uiPriority w:val="99"/>
    <w:semiHidden/>
    <w:unhideWhenUsed/>
    <w:rsid w:val="00A83753"/>
    <w:pPr>
      <w:keepNext/>
      <w:tabs>
        <w:tab w:val="num" w:pos="5040"/>
      </w:tabs>
      <w:ind w:left="5400" w:hanging="360"/>
      <w:contextualSpacing/>
      <w:outlineLvl w:val="7"/>
    </w:pPr>
    <w:rPr>
      <w:rFonts w:ascii="Verdana" w:hAnsi="Verdana"/>
    </w:rPr>
  </w:style>
  <w:style w:type="paragraph" w:customStyle="1" w:styleId="NoteLevel9">
    <w:name w:val="Note Level 9"/>
    <w:basedOn w:val="Normal"/>
    <w:uiPriority w:val="99"/>
    <w:semiHidden/>
    <w:unhideWhenUsed/>
    <w:rsid w:val="00A83753"/>
    <w:pPr>
      <w:keepNext/>
      <w:tabs>
        <w:tab w:val="num" w:pos="5760"/>
      </w:tabs>
      <w:ind w:left="6120" w:hanging="360"/>
      <w:contextualSpacing/>
      <w:outlineLvl w:val="8"/>
    </w:pPr>
    <w:rPr>
      <w:rFonts w:ascii="Verdana" w:hAnsi="Verdana"/>
    </w:rPr>
  </w:style>
  <w:style w:type="paragraph" w:styleId="Revision">
    <w:name w:val="Revision"/>
    <w:hidden/>
    <w:uiPriority w:val="99"/>
    <w:semiHidden/>
    <w:rsid w:val="00BF7BD9"/>
    <w:rPr>
      <w:rFonts w:asciiTheme="minorHAnsi" w:hAnsiTheme="minorHAnsi" w:cstheme="minorBidi"/>
    </w:rPr>
  </w:style>
  <w:style w:type="paragraph" w:customStyle="1" w:styleId="MediumGrid2-Accent11">
    <w:name w:val="Medium Grid 2 - Accent 11"/>
    <w:link w:val="MediumGrid2-Accent1Char"/>
    <w:uiPriority w:val="1"/>
    <w:qFormat/>
    <w:rsid w:val="00ED3111"/>
    <w:rPr>
      <w:rFonts w:ascii="Calibri" w:eastAsia="Times New Roman" w:hAnsi="Calibri"/>
      <w:sz w:val="22"/>
      <w:szCs w:val="22"/>
    </w:rPr>
  </w:style>
  <w:style w:type="character" w:customStyle="1" w:styleId="MediumGrid2-Accent1Char">
    <w:name w:val="Medium Grid 2 - Accent 1 Char"/>
    <w:link w:val="MediumGrid2-Accent11"/>
    <w:uiPriority w:val="1"/>
    <w:rsid w:val="00ED3111"/>
    <w:rPr>
      <w:rFonts w:ascii="Calibri" w:eastAsia="Times New Roman" w:hAnsi="Calibri"/>
      <w:sz w:val="22"/>
      <w:szCs w:val="22"/>
    </w:rPr>
  </w:style>
  <w:style w:type="paragraph" w:customStyle="1" w:styleId="LightList-Accent51">
    <w:name w:val="Light List - Accent 51"/>
    <w:basedOn w:val="Normal"/>
    <w:uiPriority w:val="99"/>
    <w:qFormat/>
    <w:rsid w:val="00115152"/>
    <w:pPr>
      <w:ind w:left="720"/>
    </w:pPr>
    <w:rPr>
      <w:rFonts w:ascii="Times New Roman" w:eastAsia="Times New Roman" w:hAnsi="Times New Roman" w:cs="Times New Roman"/>
    </w:rPr>
  </w:style>
  <w:style w:type="table" w:styleId="TableGrid">
    <w:name w:val="Table Grid"/>
    <w:basedOn w:val="TableNormal"/>
    <w:uiPriority w:val="39"/>
    <w:rsid w:val="009144B9"/>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558D-0ECD-4A94-B7AD-813B8C0A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10048</Words>
  <Characters>57280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US0520496</dc:title>
  <dc:creator>Cecilia Flatley</dc:creator>
  <cp:lastModifiedBy>agates</cp:lastModifiedBy>
  <cp:revision>28</cp:revision>
  <dcterms:created xsi:type="dcterms:W3CDTF">2018-01-22T08:55:00Z</dcterms:created>
  <dcterms:modified xsi:type="dcterms:W3CDTF">2019-09-30T13:47:00Z</dcterms:modified>
</cp:coreProperties>
</file>